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94E6" w14:textId="38E8894A" w:rsidR="00FA1949" w:rsidRDefault="00DA696D" w:rsidP="00FA1949">
      <w:pPr>
        <w:jc w:val="center"/>
      </w:pPr>
      <w:r>
        <w:rPr>
          <w:noProof/>
        </w:rPr>
        <w:drawing>
          <wp:inline distT="0" distB="0" distL="0" distR="0" wp14:anchorId="408E167C" wp14:editId="26016ACA">
            <wp:extent cx="23241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C_color_vert.jpg"/>
                    <pic:cNvPicPr/>
                  </pic:nvPicPr>
                  <pic:blipFill>
                    <a:blip r:embed="rId7">
                      <a:extLst>
                        <a:ext uri="{28A0092B-C50C-407E-A947-70E740481C1C}">
                          <a14:useLocalDpi xmlns:a14="http://schemas.microsoft.com/office/drawing/2010/main" val="0"/>
                        </a:ext>
                      </a:extLst>
                    </a:blip>
                    <a:stretch>
                      <a:fillRect/>
                    </a:stretch>
                  </pic:blipFill>
                  <pic:spPr>
                    <a:xfrm>
                      <a:off x="0" y="0"/>
                      <a:ext cx="2324100" cy="1228725"/>
                    </a:xfrm>
                    <a:prstGeom prst="rect">
                      <a:avLst/>
                    </a:prstGeom>
                  </pic:spPr>
                </pic:pic>
              </a:graphicData>
            </a:graphic>
          </wp:inline>
        </w:drawing>
      </w:r>
    </w:p>
    <w:p w14:paraId="4BE7B2B9" w14:textId="77777777" w:rsidR="002E05ED" w:rsidRPr="00FA1949" w:rsidRDefault="002E05ED" w:rsidP="00FA1949">
      <w:pPr>
        <w:jc w:val="center"/>
      </w:pPr>
    </w:p>
    <w:p w14:paraId="33980820" w14:textId="0835F0AC" w:rsidR="00C4661B" w:rsidRPr="003D6F01" w:rsidRDefault="00C4661B" w:rsidP="00C4661B">
      <w:pPr>
        <w:spacing w:before="120" w:after="0"/>
        <w:jc w:val="center"/>
        <w:rPr>
          <w:rFonts w:eastAsia="Times New Roman" w:cstheme="minorHAnsi"/>
          <w:b/>
          <w:bCs/>
          <w:color w:val="000000" w:themeColor="text1"/>
          <w:sz w:val="26"/>
          <w:szCs w:val="26"/>
          <w:u w:val="single"/>
        </w:rPr>
      </w:pPr>
      <w:r w:rsidRPr="003D6F01">
        <w:rPr>
          <w:rFonts w:eastAsia="Times New Roman" w:cstheme="minorHAnsi"/>
          <w:b/>
          <w:bCs/>
          <w:color w:val="000000" w:themeColor="text1"/>
          <w:sz w:val="26"/>
          <w:szCs w:val="26"/>
          <w:u w:val="single"/>
        </w:rPr>
        <w:t>Permission to Use Materials from the Mindful Self-Compassion</w:t>
      </w:r>
      <w:r w:rsidR="002E05ED" w:rsidRPr="003D6F01">
        <w:rPr>
          <w:rFonts w:eastAsia="Times New Roman" w:cstheme="minorHAnsi"/>
          <w:color w:val="000000" w:themeColor="text1"/>
          <w:u w:val="single"/>
        </w:rPr>
        <w:t xml:space="preserve"> </w:t>
      </w:r>
      <w:r w:rsidRPr="003D6F01">
        <w:rPr>
          <w:rFonts w:eastAsia="Times New Roman" w:cstheme="minorHAnsi"/>
          <w:b/>
          <w:bCs/>
          <w:color w:val="000000" w:themeColor="text1"/>
          <w:sz w:val="26"/>
          <w:szCs w:val="26"/>
          <w:u w:val="single"/>
        </w:rPr>
        <w:t>(MSC</w:t>
      </w:r>
      <w:r w:rsidR="00FA1949" w:rsidRPr="003D6F01">
        <w:rPr>
          <w:rFonts w:eastAsia="Times New Roman" w:cstheme="minorHAnsi"/>
          <w:color w:val="000000" w:themeColor="text1"/>
          <w:u w:val="single"/>
        </w:rPr>
        <w:t>™</w:t>
      </w:r>
      <w:r w:rsidRPr="003D6F01">
        <w:rPr>
          <w:rFonts w:eastAsia="Times New Roman" w:cstheme="minorHAnsi"/>
          <w:b/>
          <w:bCs/>
          <w:color w:val="000000" w:themeColor="text1"/>
          <w:sz w:val="26"/>
          <w:szCs w:val="26"/>
          <w:u w:val="single"/>
        </w:rPr>
        <w:t>) Program</w:t>
      </w:r>
    </w:p>
    <w:p w14:paraId="59DFF5C3" w14:textId="77777777" w:rsidR="007B06E9" w:rsidRPr="003D6F01" w:rsidRDefault="007B06E9" w:rsidP="00C4661B">
      <w:pPr>
        <w:spacing w:before="120" w:after="0"/>
        <w:jc w:val="center"/>
        <w:rPr>
          <w:rFonts w:eastAsia="Times New Roman" w:cstheme="minorHAnsi"/>
          <w:b/>
          <w:bCs/>
          <w:color w:val="000000" w:themeColor="text1"/>
          <w:sz w:val="16"/>
          <w:szCs w:val="16"/>
        </w:rPr>
      </w:pPr>
    </w:p>
    <w:p w14:paraId="6A7C903C" w14:textId="77777777" w:rsidR="00C4661B" w:rsidRPr="00FF4BEB" w:rsidRDefault="00C4661B">
      <w:pPr>
        <w:spacing w:before="120"/>
        <w:rPr>
          <w:rFonts w:eastAsia="Times New Roman" w:cstheme="minorHAnsi"/>
          <w:color w:val="000000" w:themeColor="text1"/>
        </w:rPr>
      </w:pPr>
      <w:r w:rsidRPr="00FF4BEB">
        <w:rPr>
          <w:rFonts w:eastAsia="Times New Roman" w:cstheme="minorHAnsi"/>
          <w:color w:val="000000" w:themeColor="text1"/>
        </w:rPr>
        <w:t>Thank you for helping us disseminate self-compassion training, and for wanting to properly cite the source of MSC materials that you intend to use in your own writing or teaching work. </w:t>
      </w:r>
    </w:p>
    <w:p w14:paraId="47B63B1E" w14:textId="147C573F" w:rsidR="00C4661B" w:rsidRDefault="00C4661B">
      <w:pPr>
        <w:spacing w:before="120"/>
        <w:rPr>
          <w:rFonts w:eastAsia="Times New Roman" w:cstheme="minorHAnsi"/>
          <w:color w:val="000000" w:themeColor="text1"/>
        </w:rPr>
      </w:pPr>
      <w:r w:rsidRPr="00FF4BEB">
        <w:rPr>
          <w:rFonts w:eastAsia="Times New Roman" w:cstheme="minorHAnsi"/>
          <w:color w:val="000000" w:themeColor="text1"/>
        </w:rPr>
        <w:t xml:space="preserve">We receive many inquiries from authors who want to use concepts from MSC (i.e., backdraft, self-appreciation) or practices (e.g., </w:t>
      </w:r>
      <w:r w:rsidRPr="00FF4BEB">
        <w:rPr>
          <w:rFonts w:eastAsia="Times New Roman" w:cstheme="minorHAnsi"/>
          <w:i/>
          <w:iCs/>
          <w:color w:val="000000" w:themeColor="text1"/>
        </w:rPr>
        <w:t>Self-Compassion Break</w:t>
      </w:r>
      <w:r w:rsidRPr="00FF4BEB">
        <w:rPr>
          <w:rFonts w:eastAsia="Times New Roman" w:cstheme="minorHAnsi"/>
          <w:color w:val="000000" w:themeColor="text1"/>
        </w:rPr>
        <w:t xml:space="preserve">, </w:t>
      </w:r>
      <w:r w:rsidRPr="00FF4BEB">
        <w:rPr>
          <w:rFonts w:eastAsia="Times New Roman" w:cstheme="minorHAnsi"/>
          <w:i/>
          <w:iCs/>
          <w:color w:val="000000" w:themeColor="text1"/>
        </w:rPr>
        <w:t>Giving and Receiving Compassion</w:t>
      </w:r>
      <w:r w:rsidRPr="00FF4BEB">
        <w:rPr>
          <w:rFonts w:eastAsia="Times New Roman" w:cstheme="minorHAnsi"/>
          <w:color w:val="000000" w:themeColor="text1"/>
        </w:rPr>
        <w:t>) in their own publications.  The question is:  "What is the source and how do I properly cite the source?"</w:t>
      </w:r>
      <w:r>
        <w:rPr>
          <w:rFonts w:eastAsia="Times New Roman" w:cstheme="minorHAnsi"/>
          <w:color w:val="000000" w:themeColor="text1"/>
        </w:rPr>
        <w:t xml:space="preserve"> </w:t>
      </w:r>
    </w:p>
    <w:p w14:paraId="3506C843" w14:textId="77777777" w:rsidR="00C4661B" w:rsidRPr="00FF4BEB" w:rsidRDefault="00C4661B">
      <w:pPr>
        <w:spacing w:before="120"/>
        <w:rPr>
          <w:rFonts w:eastAsia="Times New Roman" w:cstheme="minorHAnsi"/>
          <w:color w:val="000000" w:themeColor="text1"/>
        </w:rPr>
      </w:pPr>
      <w:r w:rsidRPr="00FF4BEB">
        <w:rPr>
          <w:rFonts w:eastAsia="Times New Roman" w:cstheme="minorHAnsi"/>
          <w:color w:val="000000" w:themeColor="text1"/>
        </w:rPr>
        <w:t>Others want to include MSC materials in educational material other than the MSC course itself.  "Can I have permission to reprint such material for educational purposes?"</w:t>
      </w:r>
    </w:p>
    <w:p w14:paraId="5956ED86" w14:textId="2DFA51F9" w:rsidR="00FA1949" w:rsidRPr="00583806" w:rsidRDefault="00C4661B" w:rsidP="003D6F01">
      <w:pPr>
        <w:spacing w:before="120"/>
      </w:pPr>
      <w:r w:rsidRPr="00FF4BEB">
        <w:rPr>
          <w:rFonts w:eastAsia="Times New Roman" w:cstheme="minorHAnsi"/>
          <w:color w:val="000000" w:themeColor="text1"/>
        </w:rPr>
        <w:t>Some people are developing an </w:t>
      </w:r>
      <w:r w:rsidRPr="00FF4BEB">
        <w:rPr>
          <w:rFonts w:eastAsia="Times New Roman" w:cstheme="minorHAnsi"/>
          <w:i/>
          <w:iCs/>
          <w:color w:val="000000" w:themeColor="text1"/>
        </w:rPr>
        <w:t>adaptation</w:t>
      </w:r>
      <w:r w:rsidRPr="00FF4BEB">
        <w:rPr>
          <w:rFonts w:eastAsia="Times New Roman" w:cstheme="minorHAnsi"/>
          <w:color w:val="000000" w:themeColor="text1"/>
        </w:rPr>
        <w:t xml:space="preserve"> of MSC (e.g., MSC for anxiety, for children), or want to include MSC materials in another training program and are wondering about permission to use those materials.  </w:t>
      </w:r>
      <w:r w:rsidR="00FA1949">
        <w:rPr>
          <w:rFonts w:eastAsia="Times New Roman" w:cstheme="minorHAnsi"/>
          <w:color w:val="000000" w:themeColor="text1"/>
        </w:rPr>
        <w:t>If so, please see below</w:t>
      </w:r>
      <w:r w:rsidR="00FA1949" w:rsidRPr="00FF4BEB">
        <w:rPr>
          <w:rFonts w:eastAsia="Times New Roman" w:cstheme="minorHAnsi"/>
          <w:color w:val="000000" w:themeColor="text1"/>
        </w:rPr>
        <w:t> for</w:t>
      </w:r>
      <w:r w:rsidR="00FA1949">
        <w:rPr>
          <w:rFonts w:eastAsia="Times New Roman" w:cstheme="minorHAnsi"/>
          <w:color w:val="000000" w:themeColor="text1"/>
        </w:rPr>
        <w:t xml:space="preserve"> further</w:t>
      </w:r>
      <w:r w:rsidR="00FA1949" w:rsidRPr="00FF4BEB">
        <w:rPr>
          <w:rFonts w:eastAsia="Times New Roman" w:cstheme="minorHAnsi"/>
          <w:color w:val="000000" w:themeColor="text1"/>
        </w:rPr>
        <w:t xml:space="preserve"> information</w:t>
      </w:r>
      <w:r w:rsidR="00FA1949">
        <w:rPr>
          <w:rFonts w:eastAsia="Times New Roman" w:cstheme="minorHAnsi"/>
          <w:color w:val="000000" w:themeColor="text1"/>
        </w:rPr>
        <w:t xml:space="preserve"> on adaptations and </w:t>
      </w:r>
      <w:r w:rsidR="00D165A2">
        <w:rPr>
          <w:rFonts w:eastAsia="Times New Roman" w:cstheme="minorHAnsi"/>
          <w:color w:val="000000" w:themeColor="text1"/>
        </w:rPr>
        <w:t xml:space="preserve">other </w:t>
      </w:r>
      <w:r w:rsidR="00FA1949">
        <w:rPr>
          <w:rFonts w:eastAsia="Times New Roman" w:cstheme="minorHAnsi"/>
          <w:color w:val="000000" w:themeColor="text1"/>
        </w:rPr>
        <w:t xml:space="preserve">use of </w:t>
      </w:r>
      <w:r w:rsidR="00FA1949" w:rsidRPr="002A5C37">
        <w:rPr>
          <w:rFonts w:eastAsia="Times New Roman" w:cstheme="minorHAnsi"/>
          <w:color w:val="000000" w:themeColor="text1"/>
        </w:rPr>
        <w:t>MSC</w:t>
      </w:r>
      <w:r w:rsidR="00FA1949">
        <w:rPr>
          <w:rFonts w:eastAsia="Times New Roman" w:cstheme="minorHAnsi"/>
          <w:color w:val="000000" w:themeColor="text1"/>
        </w:rPr>
        <w:t xml:space="preserve"> program materials.</w:t>
      </w:r>
    </w:p>
    <w:p w14:paraId="72F91122" w14:textId="77777777" w:rsidR="002E05ED" w:rsidRPr="003D6F01" w:rsidRDefault="00C4661B" w:rsidP="003D6F01">
      <w:pPr>
        <w:spacing w:before="120"/>
        <w:jc w:val="center"/>
        <w:rPr>
          <w:rFonts w:eastAsia="Times New Roman" w:cstheme="minorHAnsi"/>
          <w:color w:val="000000" w:themeColor="text1"/>
          <w:sz w:val="24"/>
          <w:szCs w:val="24"/>
        </w:rPr>
      </w:pPr>
      <w:r w:rsidRPr="003D6F01">
        <w:rPr>
          <w:rFonts w:eastAsia="Times New Roman" w:cstheme="minorHAnsi"/>
          <w:b/>
          <w:bCs/>
          <w:color w:val="000000" w:themeColor="text1"/>
          <w:sz w:val="24"/>
          <w:szCs w:val="24"/>
        </w:rPr>
        <w:t>Referencing MSC</w:t>
      </w:r>
    </w:p>
    <w:p w14:paraId="348DCE81" w14:textId="42E4674D" w:rsidR="00C4661B" w:rsidRPr="00FF4BEB" w:rsidRDefault="00C4661B" w:rsidP="00C4661B">
      <w:pPr>
        <w:spacing w:before="120"/>
        <w:rPr>
          <w:rFonts w:eastAsia="Times New Roman" w:cstheme="minorHAnsi"/>
          <w:color w:val="000000" w:themeColor="text1"/>
        </w:rPr>
      </w:pPr>
      <w:r w:rsidRPr="00FF4BEB">
        <w:rPr>
          <w:rFonts w:eastAsia="Times New Roman" w:cstheme="minorHAnsi"/>
          <w:color w:val="000000" w:themeColor="text1"/>
        </w:rPr>
        <w:t>If you want to acknowledge the MSC program in a publication, you can list the co-developers of MSC in your publication as "Christopher Germer &amp; Kristin Neff" and cite either publication below. We suggest that you reference the workbook for any general audience publications and reference the professional guide for professional publications. </w:t>
      </w:r>
    </w:p>
    <w:p w14:paraId="3F37FBB6" w14:textId="77777777" w:rsidR="00C4661B" w:rsidRPr="00FF4BEB" w:rsidRDefault="00C4661B" w:rsidP="00C4661B">
      <w:pPr>
        <w:spacing w:before="120"/>
        <w:ind w:left="450"/>
        <w:rPr>
          <w:rFonts w:eastAsia="Times New Roman" w:cstheme="minorHAnsi"/>
          <w:color w:val="000000" w:themeColor="text1"/>
        </w:rPr>
      </w:pPr>
      <w:r w:rsidRPr="00FF4BEB">
        <w:rPr>
          <w:rFonts w:eastAsia="Times New Roman" w:cstheme="minorHAnsi"/>
          <w:color w:val="000000" w:themeColor="text1"/>
        </w:rPr>
        <w:t>Neff, K. &amp; Germer, C. (2018) </w:t>
      </w:r>
      <w:r w:rsidRPr="00FF4BEB">
        <w:rPr>
          <w:rFonts w:eastAsia="Times New Roman" w:cstheme="minorHAnsi"/>
          <w:i/>
          <w:iCs/>
          <w:color w:val="000000" w:themeColor="text1"/>
        </w:rPr>
        <w:t>The Mindful Self-Compassion Workbook.</w:t>
      </w:r>
      <w:r w:rsidRPr="00FF4BEB">
        <w:rPr>
          <w:rFonts w:eastAsia="Times New Roman" w:cstheme="minorHAnsi"/>
          <w:color w:val="000000" w:themeColor="text1"/>
        </w:rPr>
        <w:t> New York: Guilford Press.</w:t>
      </w:r>
    </w:p>
    <w:p w14:paraId="61C04E94" w14:textId="77777777" w:rsidR="00C4661B" w:rsidRPr="00FF4BEB" w:rsidRDefault="00C4661B" w:rsidP="00C4661B">
      <w:pPr>
        <w:spacing w:before="120" w:after="240"/>
        <w:ind w:left="450"/>
        <w:rPr>
          <w:rFonts w:eastAsia="Times New Roman" w:cstheme="minorHAnsi"/>
          <w:color w:val="000000" w:themeColor="text1"/>
        </w:rPr>
      </w:pPr>
      <w:r w:rsidRPr="00FF4BEB">
        <w:rPr>
          <w:rFonts w:eastAsia="Times New Roman" w:cstheme="minorHAnsi"/>
          <w:color w:val="000000" w:themeColor="text1"/>
        </w:rPr>
        <w:t>Germer, C. &amp; Neff, K. (2019).</w:t>
      </w:r>
      <w:r w:rsidRPr="00FF4BEB">
        <w:rPr>
          <w:rFonts w:eastAsia="Times New Roman" w:cstheme="minorHAnsi"/>
          <w:i/>
          <w:iCs/>
          <w:color w:val="000000" w:themeColor="text1"/>
        </w:rPr>
        <w:t> Teaching the Mindful Self-Compassion Program: A Guide for Professionals. </w:t>
      </w:r>
      <w:r w:rsidRPr="00FF4BEB">
        <w:rPr>
          <w:rFonts w:eastAsia="Times New Roman" w:cstheme="minorHAnsi"/>
          <w:color w:val="000000" w:themeColor="text1"/>
        </w:rPr>
        <w:t>New York: Guilford Press.</w:t>
      </w:r>
    </w:p>
    <w:p w14:paraId="71E81DCD" w14:textId="4F5BD302" w:rsidR="002E05ED" w:rsidRPr="003D6F01" w:rsidRDefault="00C4661B" w:rsidP="003D6F01">
      <w:pPr>
        <w:spacing w:before="120"/>
        <w:jc w:val="center"/>
        <w:rPr>
          <w:rFonts w:eastAsia="Times New Roman" w:cstheme="minorHAnsi"/>
          <w:color w:val="000000" w:themeColor="text1"/>
          <w:sz w:val="24"/>
          <w:szCs w:val="24"/>
        </w:rPr>
      </w:pPr>
      <w:r w:rsidRPr="003D6F01">
        <w:rPr>
          <w:rFonts w:eastAsia="Times New Roman" w:cstheme="minorHAnsi"/>
          <w:b/>
          <w:bCs/>
          <w:color w:val="000000" w:themeColor="text1"/>
          <w:sz w:val="24"/>
          <w:szCs w:val="24"/>
        </w:rPr>
        <w:t xml:space="preserve">Reprinting MSC </w:t>
      </w:r>
      <w:r w:rsidR="007B06E9" w:rsidRPr="003D6F01">
        <w:rPr>
          <w:rFonts w:eastAsia="Times New Roman" w:cstheme="minorHAnsi"/>
          <w:b/>
          <w:bCs/>
          <w:color w:val="000000" w:themeColor="text1"/>
          <w:sz w:val="24"/>
          <w:szCs w:val="24"/>
        </w:rPr>
        <w:t>M</w:t>
      </w:r>
      <w:r w:rsidRPr="003D6F01">
        <w:rPr>
          <w:rFonts w:eastAsia="Times New Roman" w:cstheme="minorHAnsi"/>
          <w:b/>
          <w:bCs/>
          <w:color w:val="000000" w:themeColor="text1"/>
          <w:sz w:val="24"/>
          <w:szCs w:val="24"/>
        </w:rPr>
        <w:t>aterials</w:t>
      </w:r>
    </w:p>
    <w:p w14:paraId="6C39AA52" w14:textId="6930A810" w:rsidR="00566BED" w:rsidRDefault="00C4661B" w:rsidP="00C4661B">
      <w:pPr>
        <w:spacing w:before="120"/>
        <w:rPr>
          <w:rFonts w:eastAsia="Times New Roman" w:cstheme="minorHAnsi"/>
          <w:color w:val="000000" w:themeColor="text1"/>
        </w:rPr>
      </w:pPr>
      <w:r w:rsidRPr="00FF4BEB">
        <w:rPr>
          <w:rFonts w:eastAsia="Times New Roman" w:cstheme="minorHAnsi"/>
          <w:color w:val="000000" w:themeColor="text1"/>
        </w:rPr>
        <w:t xml:space="preserve">If you want to reprint the </w:t>
      </w:r>
      <w:r w:rsidRPr="00FF4BEB">
        <w:rPr>
          <w:rFonts w:eastAsia="Times New Roman" w:cstheme="minorHAnsi"/>
          <w:i/>
          <w:iCs/>
          <w:color w:val="000000" w:themeColor="text1"/>
        </w:rPr>
        <w:t>exact wording</w:t>
      </w:r>
      <w:r w:rsidRPr="00FF4BEB">
        <w:rPr>
          <w:rFonts w:eastAsia="Times New Roman" w:cstheme="minorHAnsi"/>
          <w:color w:val="000000" w:themeColor="text1"/>
        </w:rPr>
        <w:t> of a practice or topic found in MSC, you need permission from the copyright holder</w:t>
      </w:r>
      <w:r w:rsidR="00F92149">
        <w:rPr>
          <w:rFonts w:eastAsia="Times New Roman" w:cstheme="minorHAnsi"/>
          <w:color w:val="000000" w:themeColor="text1"/>
        </w:rPr>
        <w:t xml:space="preserve">, </w:t>
      </w:r>
      <w:r w:rsidRPr="00FF4BEB">
        <w:rPr>
          <w:rFonts w:eastAsia="Times New Roman" w:cstheme="minorHAnsi"/>
          <w:color w:val="000000" w:themeColor="text1"/>
        </w:rPr>
        <w:t>Guilford Press</w:t>
      </w:r>
      <w:r w:rsidR="00285867">
        <w:rPr>
          <w:rFonts w:eastAsia="Times New Roman" w:cstheme="minorHAnsi"/>
          <w:color w:val="000000" w:themeColor="text1"/>
        </w:rPr>
        <w:t>.</w:t>
      </w:r>
      <w:r w:rsidRPr="00FF4BEB">
        <w:rPr>
          <w:rFonts w:eastAsia="Times New Roman" w:cstheme="minorHAnsi"/>
          <w:color w:val="000000" w:themeColor="text1"/>
        </w:rPr>
        <w:t xml:space="preserve"> You can apply for permission from</w:t>
      </w:r>
      <w:r w:rsidR="00566BED">
        <w:rPr>
          <w:rFonts w:eastAsia="Times New Roman" w:cstheme="minorHAnsi"/>
          <w:color w:val="000000" w:themeColor="text1"/>
        </w:rPr>
        <w:t xml:space="preserve"> Guilford at: </w:t>
      </w:r>
      <w:r w:rsidR="00566BED" w:rsidRPr="00566BED">
        <w:rPr>
          <w:rFonts w:eastAsia="Times New Roman" w:cstheme="minorHAnsi"/>
          <w:color w:val="000000" w:themeColor="text1"/>
        </w:rPr>
        <w:t>https://www.guilford.com/permissions</w:t>
      </w:r>
      <w:r w:rsidRPr="00FF4BEB">
        <w:rPr>
          <w:rFonts w:eastAsia="Times New Roman" w:cstheme="minorHAnsi"/>
          <w:color w:val="000000" w:themeColor="text1"/>
        </w:rPr>
        <w:t xml:space="preserve"> </w:t>
      </w:r>
    </w:p>
    <w:p w14:paraId="29937F53" w14:textId="62081C7C" w:rsidR="00C4661B" w:rsidRDefault="00C4661B" w:rsidP="00C4661B">
      <w:pPr>
        <w:spacing w:before="120"/>
        <w:rPr>
          <w:rFonts w:eastAsia="Times New Roman" w:cstheme="minorHAnsi"/>
          <w:color w:val="000000" w:themeColor="text1"/>
        </w:rPr>
      </w:pPr>
      <w:r w:rsidRPr="00FF4BEB">
        <w:rPr>
          <w:rFonts w:eastAsia="Times New Roman" w:cstheme="minorHAnsi"/>
          <w:color w:val="000000" w:themeColor="text1"/>
        </w:rPr>
        <w:t>Please do not ask Kristin or Chris for permission to reprint from these books since we are not the copyright holders.</w:t>
      </w:r>
    </w:p>
    <w:p w14:paraId="4709B50B" w14:textId="78F9CE53" w:rsidR="002E05ED" w:rsidRPr="003D6F01" w:rsidRDefault="00C4661B" w:rsidP="003D6F01">
      <w:pPr>
        <w:spacing w:before="120"/>
        <w:jc w:val="center"/>
        <w:rPr>
          <w:rFonts w:eastAsia="Times New Roman" w:cstheme="minorHAnsi"/>
          <w:color w:val="000000" w:themeColor="text1"/>
          <w:sz w:val="24"/>
          <w:szCs w:val="24"/>
        </w:rPr>
      </w:pPr>
      <w:r w:rsidRPr="003D6F01">
        <w:rPr>
          <w:rFonts w:eastAsia="Times New Roman" w:cstheme="minorHAnsi"/>
          <w:b/>
          <w:bCs/>
          <w:color w:val="000000" w:themeColor="text1"/>
          <w:sz w:val="24"/>
          <w:szCs w:val="24"/>
        </w:rPr>
        <w:t>Using </w:t>
      </w:r>
      <w:r w:rsidR="002E05ED" w:rsidRPr="003D6F01">
        <w:rPr>
          <w:rFonts w:eastAsia="Times New Roman" w:cstheme="minorHAnsi"/>
          <w:b/>
          <w:bCs/>
          <w:i/>
          <w:iCs/>
          <w:color w:val="000000" w:themeColor="text1"/>
          <w:sz w:val="24"/>
          <w:szCs w:val="24"/>
        </w:rPr>
        <w:t>M</w:t>
      </w:r>
      <w:r w:rsidRPr="003D6F01">
        <w:rPr>
          <w:rFonts w:eastAsia="Times New Roman" w:cstheme="minorHAnsi"/>
          <w:b/>
          <w:bCs/>
          <w:i/>
          <w:iCs/>
          <w:color w:val="000000" w:themeColor="text1"/>
          <w:sz w:val="24"/>
          <w:szCs w:val="24"/>
        </w:rPr>
        <w:t>any</w:t>
      </w:r>
      <w:r w:rsidRPr="003D6F01">
        <w:rPr>
          <w:rFonts w:eastAsia="Times New Roman" w:cstheme="minorHAnsi"/>
          <w:b/>
          <w:bCs/>
          <w:color w:val="000000" w:themeColor="text1"/>
          <w:sz w:val="24"/>
          <w:szCs w:val="24"/>
        </w:rPr>
        <w:t xml:space="preserve"> MSC </w:t>
      </w:r>
      <w:r w:rsidR="002E05ED" w:rsidRPr="003D6F01">
        <w:rPr>
          <w:rFonts w:eastAsia="Times New Roman" w:cstheme="minorHAnsi"/>
          <w:b/>
          <w:bCs/>
          <w:color w:val="000000" w:themeColor="text1"/>
          <w:sz w:val="24"/>
          <w:szCs w:val="24"/>
        </w:rPr>
        <w:t>P</w:t>
      </w:r>
      <w:r w:rsidRPr="003D6F01">
        <w:rPr>
          <w:rFonts w:eastAsia="Times New Roman" w:cstheme="minorHAnsi"/>
          <w:b/>
          <w:bCs/>
          <w:color w:val="000000" w:themeColor="text1"/>
          <w:sz w:val="24"/>
          <w:szCs w:val="24"/>
        </w:rPr>
        <w:t xml:space="preserve">ractices or </w:t>
      </w:r>
      <w:r w:rsidR="002E05ED" w:rsidRPr="003D6F01">
        <w:rPr>
          <w:rFonts w:eastAsia="Times New Roman" w:cstheme="minorHAnsi"/>
          <w:b/>
          <w:bCs/>
          <w:color w:val="000000" w:themeColor="text1"/>
          <w:sz w:val="24"/>
          <w:szCs w:val="24"/>
        </w:rPr>
        <w:t>C</w:t>
      </w:r>
      <w:r w:rsidRPr="003D6F01">
        <w:rPr>
          <w:rFonts w:eastAsia="Times New Roman" w:cstheme="minorHAnsi"/>
          <w:b/>
          <w:bCs/>
          <w:color w:val="000000" w:themeColor="text1"/>
          <w:sz w:val="24"/>
          <w:szCs w:val="24"/>
        </w:rPr>
        <w:t>oncept</w:t>
      </w:r>
      <w:r w:rsidR="002E05ED" w:rsidRPr="003D6F01">
        <w:rPr>
          <w:rFonts w:eastAsia="Times New Roman" w:cstheme="minorHAnsi"/>
          <w:b/>
          <w:bCs/>
          <w:color w:val="000000" w:themeColor="text1"/>
          <w:sz w:val="24"/>
          <w:szCs w:val="24"/>
        </w:rPr>
        <w:t>s</w:t>
      </w:r>
    </w:p>
    <w:p w14:paraId="14D8DB42" w14:textId="54B8283C" w:rsidR="00583806" w:rsidRDefault="00C4661B" w:rsidP="00C4661B">
      <w:pPr>
        <w:spacing w:before="120"/>
        <w:rPr>
          <w:rFonts w:eastAsia="Times New Roman" w:cstheme="minorHAnsi"/>
          <w:color w:val="000000" w:themeColor="text1"/>
        </w:rPr>
      </w:pPr>
      <w:r w:rsidRPr="00FF4BEB">
        <w:rPr>
          <w:rFonts w:eastAsia="Times New Roman" w:cstheme="minorHAnsi"/>
          <w:color w:val="000000" w:themeColor="text1"/>
        </w:rPr>
        <w:t>Some authors w</w:t>
      </w:r>
      <w:r>
        <w:rPr>
          <w:rFonts w:eastAsia="Times New Roman" w:cstheme="minorHAnsi"/>
          <w:color w:val="000000" w:themeColor="text1"/>
        </w:rPr>
        <w:t>an</w:t>
      </w:r>
      <w:r w:rsidRPr="00FF4BEB">
        <w:rPr>
          <w:rFonts w:eastAsia="Times New Roman" w:cstheme="minorHAnsi"/>
          <w:color w:val="000000" w:themeColor="text1"/>
        </w:rPr>
        <w:t>t to provide their readers with many concepts or practices from MSC, reprinted or in the author's own words.  Such use requires approval from</w:t>
      </w:r>
      <w:r w:rsidR="00285867">
        <w:rPr>
          <w:rFonts w:eastAsia="Times New Roman" w:cstheme="minorHAnsi"/>
          <w:color w:val="000000" w:themeColor="text1"/>
        </w:rPr>
        <w:t xml:space="preserve"> Guilford Press</w:t>
      </w:r>
      <w:r w:rsidR="00583806">
        <w:rPr>
          <w:rFonts w:eastAsia="Times New Roman" w:cstheme="minorHAnsi"/>
          <w:color w:val="000000" w:themeColor="text1"/>
        </w:rPr>
        <w:t xml:space="preserve"> at: </w:t>
      </w:r>
      <w:r w:rsidR="00583806" w:rsidRPr="00566BED">
        <w:rPr>
          <w:rFonts w:eastAsia="Times New Roman" w:cstheme="minorHAnsi"/>
          <w:color w:val="000000" w:themeColor="text1"/>
        </w:rPr>
        <w:t>https://www.guilford.com/permissions</w:t>
      </w:r>
      <w:r w:rsidR="00285867">
        <w:rPr>
          <w:rFonts w:eastAsia="Times New Roman" w:cstheme="minorHAnsi"/>
          <w:color w:val="000000" w:themeColor="text1"/>
        </w:rPr>
        <w:t xml:space="preserve">  </w:t>
      </w:r>
    </w:p>
    <w:p w14:paraId="7C0F9D5E" w14:textId="2BFB2345" w:rsidR="00C4661B" w:rsidRPr="00FF4BEB" w:rsidRDefault="002A5C37" w:rsidP="00C4661B">
      <w:pPr>
        <w:spacing w:before="120"/>
        <w:rPr>
          <w:rFonts w:eastAsia="Times New Roman" w:cstheme="minorHAnsi"/>
          <w:color w:val="000000" w:themeColor="text1"/>
        </w:rPr>
      </w:pPr>
      <w:r>
        <w:rPr>
          <w:rFonts w:eastAsia="Times New Roman" w:cstheme="minorHAnsi"/>
          <w:color w:val="000000" w:themeColor="text1"/>
        </w:rPr>
        <w:lastRenderedPageBreak/>
        <w:t>In addition,</w:t>
      </w:r>
      <w:r w:rsidR="00285867">
        <w:rPr>
          <w:rFonts w:eastAsia="Times New Roman" w:cstheme="minorHAnsi"/>
          <w:color w:val="000000" w:themeColor="text1"/>
        </w:rPr>
        <w:t xml:space="preserve"> </w:t>
      </w:r>
      <w:r>
        <w:rPr>
          <w:rFonts w:eastAsia="Times New Roman" w:cstheme="minorHAnsi"/>
          <w:color w:val="000000" w:themeColor="text1"/>
        </w:rPr>
        <w:t>i</w:t>
      </w:r>
      <w:r w:rsidR="00C4661B" w:rsidRPr="00FF4BEB">
        <w:rPr>
          <w:rFonts w:eastAsia="Times New Roman" w:cstheme="minorHAnsi"/>
          <w:color w:val="000000" w:themeColor="text1"/>
        </w:rPr>
        <w:t>f your publication will include </w:t>
      </w:r>
      <w:r w:rsidR="00C4661B" w:rsidRPr="00FF4BEB">
        <w:rPr>
          <w:rFonts w:eastAsia="Times New Roman" w:cstheme="minorHAnsi"/>
          <w:i/>
          <w:iCs/>
          <w:color w:val="000000" w:themeColor="text1"/>
        </w:rPr>
        <w:t>8 or more practices and concepts</w:t>
      </w:r>
      <w:r w:rsidR="00C4661B" w:rsidRPr="00FF4BEB">
        <w:rPr>
          <w:rFonts w:eastAsia="Times New Roman" w:cstheme="minorHAnsi"/>
          <w:color w:val="000000" w:themeColor="text1"/>
        </w:rPr>
        <w:t xml:space="preserve"> from MSC, </w:t>
      </w:r>
      <w:r w:rsidR="00285867">
        <w:rPr>
          <w:rFonts w:eastAsia="Times New Roman" w:cstheme="minorHAnsi"/>
          <w:color w:val="000000" w:themeColor="text1"/>
        </w:rPr>
        <w:t xml:space="preserve">please inquire with </w:t>
      </w:r>
      <w:r w:rsidR="00285867" w:rsidRPr="00FF4BEB">
        <w:rPr>
          <w:rFonts w:eastAsia="Times New Roman" w:cstheme="minorHAnsi"/>
          <w:color w:val="000000" w:themeColor="text1"/>
        </w:rPr>
        <w:t xml:space="preserve">the </w:t>
      </w:r>
      <w:r w:rsidR="00285867">
        <w:rPr>
          <w:rFonts w:eastAsia="Times New Roman" w:cstheme="minorHAnsi"/>
          <w:color w:val="000000" w:themeColor="text1"/>
        </w:rPr>
        <w:t xml:space="preserve">Executive Director Steve Hickman at </w:t>
      </w:r>
      <w:r w:rsidR="00285867" w:rsidRPr="00FF4BEB">
        <w:rPr>
          <w:rFonts w:eastAsia="Times New Roman" w:cstheme="minorHAnsi"/>
          <w:color w:val="000000" w:themeColor="text1"/>
        </w:rPr>
        <w:t>Center for MSC (CMSC)</w:t>
      </w:r>
      <w:r w:rsidR="00285867">
        <w:rPr>
          <w:rFonts w:eastAsia="Times New Roman" w:cstheme="minorHAnsi"/>
          <w:color w:val="000000" w:themeColor="text1"/>
        </w:rPr>
        <w:t xml:space="preserve"> at </w:t>
      </w:r>
      <w:hyperlink r:id="rId8" w:history="1">
        <w:r w:rsidR="00285867" w:rsidRPr="00CC008F">
          <w:rPr>
            <w:rStyle w:val="Hyperlink"/>
            <w:rFonts w:eastAsia="Times New Roman" w:cstheme="minorHAnsi"/>
          </w:rPr>
          <w:t>steve@centerformsc.org</w:t>
        </w:r>
      </w:hyperlink>
      <w:r w:rsidR="00285867">
        <w:rPr>
          <w:rFonts w:eastAsia="Times New Roman" w:cstheme="minorHAnsi"/>
          <w:color w:val="000000" w:themeColor="text1"/>
        </w:rPr>
        <w:t>,</w:t>
      </w:r>
      <w:r w:rsidR="00285867" w:rsidRPr="00FF4BEB">
        <w:rPr>
          <w:rFonts w:eastAsia="Times New Roman" w:cstheme="minorHAnsi"/>
          <w:color w:val="000000" w:themeColor="text1"/>
        </w:rPr>
        <w:t xml:space="preserve"> because the MSC program as a whole is trademarked by CMSC.</w:t>
      </w:r>
      <w:r>
        <w:rPr>
          <w:rFonts w:eastAsia="Times New Roman" w:cstheme="minorHAnsi"/>
          <w:color w:val="000000" w:themeColor="text1"/>
        </w:rPr>
        <w:t xml:space="preserve">  </w:t>
      </w:r>
    </w:p>
    <w:p w14:paraId="0E899A46" w14:textId="5C84E163" w:rsidR="002E05ED" w:rsidRPr="003D6F01" w:rsidRDefault="00C4661B" w:rsidP="003D6F01">
      <w:pPr>
        <w:spacing w:before="120"/>
        <w:jc w:val="center"/>
        <w:rPr>
          <w:rFonts w:eastAsia="Times New Roman" w:cstheme="minorHAnsi"/>
          <w:b/>
          <w:bCs/>
          <w:color w:val="000000" w:themeColor="text1"/>
          <w:sz w:val="24"/>
          <w:szCs w:val="24"/>
        </w:rPr>
      </w:pPr>
      <w:r w:rsidRPr="003D6F01">
        <w:rPr>
          <w:rFonts w:eastAsia="Times New Roman" w:cstheme="minorHAnsi"/>
          <w:b/>
          <w:bCs/>
          <w:color w:val="000000" w:themeColor="text1"/>
          <w:sz w:val="24"/>
          <w:szCs w:val="24"/>
        </w:rPr>
        <w:t xml:space="preserve">Educational </w:t>
      </w:r>
      <w:r w:rsidR="002E05ED" w:rsidRPr="003D6F01">
        <w:rPr>
          <w:rFonts w:eastAsia="Times New Roman" w:cstheme="minorHAnsi"/>
          <w:b/>
          <w:bCs/>
          <w:color w:val="000000" w:themeColor="text1"/>
          <w:sz w:val="24"/>
          <w:szCs w:val="24"/>
        </w:rPr>
        <w:t>U</w:t>
      </w:r>
      <w:r w:rsidRPr="003D6F01">
        <w:rPr>
          <w:rFonts w:eastAsia="Times New Roman" w:cstheme="minorHAnsi"/>
          <w:b/>
          <w:bCs/>
          <w:color w:val="000000" w:themeColor="text1"/>
          <w:sz w:val="24"/>
          <w:szCs w:val="24"/>
        </w:rPr>
        <w:t>s</w:t>
      </w:r>
      <w:r w:rsidR="002E05ED" w:rsidRPr="003D6F01">
        <w:rPr>
          <w:rFonts w:eastAsia="Times New Roman" w:cstheme="minorHAnsi"/>
          <w:b/>
          <w:bCs/>
          <w:color w:val="000000" w:themeColor="text1"/>
          <w:sz w:val="24"/>
          <w:szCs w:val="24"/>
        </w:rPr>
        <w:t>e</w:t>
      </w:r>
    </w:p>
    <w:p w14:paraId="7E1522DE" w14:textId="70C76C34" w:rsidR="00C4661B" w:rsidRPr="003D6F01" w:rsidRDefault="00C4661B" w:rsidP="00C4661B">
      <w:pPr>
        <w:spacing w:before="120"/>
        <w:rPr>
          <w:rFonts w:eastAsia="Times New Roman" w:cstheme="minorHAnsi"/>
          <w:b/>
          <w:bCs/>
          <w:color w:val="000000" w:themeColor="text1"/>
        </w:rPr>
      </w:pPr>
      <w:r w:rsidRPr="00FF4BEB">
        <w:rPr>
          <w:rFonts w:eastAsia="Times New Roman" w:cstheme="minorHAnsi"/>
          <w:color w:val="000000" w:themeColor="text1"/>
        </w:rPr>
        <w:t>If you want to reprint materials from a published MSC book for use in the classroom, you need permission from Guilford Press.   </w:t>
      </w:r>
      <w:r w:rsidR="00285867">
        <w:rPr>
          <w:rFonts w:eastAsia="Times New Roman" w:cstheme="minorHAnsi"/>
          <w:color w:val="000000" w:themeColor="text1"/>
        </w:rPr>
        <w:t xml:space="preserve">  </w:t>
      </w:r>
      <w:r w:rsidR="00285867" w:rsidRPr="00FF4BEB">
        <w:rPr>
          <w:rFonts w:eastAsia="Times New Roman" w:cstheme="minorHAnsi"/>
          <w:color w:val="000000" w:themeColor="text1"/>
        </w:rPr>
        <w:t>You can apply for permission from</w:t>
      </w:r>
      <w:r w:rsidR="00285867">
        <w:rPr>
          <w:rFonts w:eastAsia="Times New Roman" w:cstheme="minorHAnsi"/>
          <w:color w:val="000000" w:themeColor="text1"/>
        </w:rPr>
        <w:t xml:space="preserve"> Guilford at: </w:t>
      </w:r>
      <w:r w:rsidR="00285867" w:rsidRPr="00566BED">
        <w:rPr>
          <w:rFonts w:eastAsia="Times New Roman" w:cstheme="minorHAnsi"/>
          <w:color w:val="000000" w:themeColor="text1"/>
        </w:rPr>
        <w:t>https://www.guilford.com/permissions</w:t>
      </w:r>
    </w:p>
    <w:p w14:paraId="2324C6BB" w14:textId="54E8B917" w:rsidR="00895E4A" w:rsidRDefault="00895E4A" w:rsidP="00C4661B">
      <w:pPr>
        <w:spacing w:before="120"/>
        <w:rPr>
          <w:rFonts w:eastAsia="Times New Roman" w:cstheme="minorHAnsi"/>
          <w:color w:val="000000" w:themeColor="text1"/>
        </w:rPr>
      </w:pPr>
    </w:p>
    <w:p w14:paraId="0E0C32B3" w14:textId="1307240B" w:rsidR="00895E4A" w:rsidRPr="003D6F01" w:rsidRDefault="00895E4A" w:rsidP="00895E4A">
      <w:pPr>
        <w:pStyle w:val="Heading1"/>
        <w:shd w:val="clear" w:color="auto" w:fill="FFFFFF"/>
        <w:spacing w:before="0" w:beforeAutospacing="0" w:after="0" w:afterAutospacing="0" w:line="264" w:lineRule="atLeast"/>
        <w:jc w:val="center"/>
        <w:rPr>
          <w:rFonts w:asciiTheme="minorHAnsi" w:hAnsiTheme="minorHAnsi" w:cstheme="minorHAnsi"/>
          <w:color w:val="000000" w:themeColor="text1"/>
          <w:sz w:val="26"/>
          <w:szCs w:val="26"/>
          <w:u w:val="single"/>
        </w:rPr>
      </w:pPr>
      <w:r w:rsidRPr="003D6F01">
        <w:rPr>
          <w:rFonts w:asciiTheme="minorHAnsi" w:hAnsiTheme="minorHAnsi" w:cstheme="minorHAnsi"/>
          <w:color w:val="000000" w:themeColor="text1"/>
          <w:kern w:val="0"/>
          <w:sz w:val="26"/>
          <w:szCs w:val="26"/>
          <w:u w:val="single"/>
        </w:rPr>
        <w:t xml:space="preserve">Guidelines for </w:t>
      </w:r>
      <w:r w:rsidR="002E05ED" w:rsidRPr="003D6F01">
        <w:rPr>
          <w:rFonts w:asciiTheme="minorHAnsi" w:hAnsiTheme="minorHAnsi" w:cstheme="minorHAnsi"/>
          <w:color w:val="000000" w:themeColor="text1"/>
          <w:kern w:val="0"/>
          <w:sz w:val="26"/>
          <w:szCs w:val="26"/>
          <w:u w:val="single"/>
        </w:rPr>
        <w:t xml:space="preserve">Adaptations and </w:t>
      </w:r>
      <w:r w:rsidR="007B06E9">
        <w:rPr>
          <w:rFonts w:asciiTheme="minorHAnsi" w:hAnsiTheme="minorHAnsi" w:cstheme="minorHAnsi"/>
          <w:color w:val="000000" w:themeColor="text1"/>
          <w:kern w:val="0"/>
          <w:sz w:val="26"/>
          <w:szCs w:val="26"/>
          <w:u w:val="single"/>
        </w:rPr>
        <w:t xml:space="preserve">Other </w:t>
      </w:r>
      <w:r w:rsidR="002E05ED" w:rsidRPr="003D6F01">
        <w:rPr>
          <w:rFonts w:asciiTheme="minorHAnsi" w:hAnsiTheme="minorHAnsi" w:cstheme="minorHAnsi"/>
          <w:color w:val="000000" w:themeColor="text1"/>
          <w:kern w:val="0"/>
          <w:sz w:val="26"/>
          <w:szCs w:val="26"/>
          <w:u w:val="single"/>
        </w:rPr>
        <w:t xml:space="preserve">Use of </w:t>
      </w:r>
      <w:r w:rsidR="002A5C37" w:rsidRPr="003D6F01">
        <w:rPr>
          <w:rFonts w:asciiTheme="minorHAnsi" w:hAnsiTheme="minorHAnsi" w:cstheme="minorHAnsi"/>
          <w:color w:val="000000" w:themeColor="text1"/>
          <w:sz w:val="26"/>
          <w:szCs w:val="26"/>
          <w:u w:val="single"/>
        </w:rPr>
        <w:t>MSC™ Program</w:t>
      </w:r>
      <w:r w:rsidR="002E05ED" w:rsidRPr="003D6F01">
        <w:rPr>
          <w:rFonts w:asciiTheme="minorHAnsi" w:hAnsiTheme="minorHAnsi" w:cstheme="minorHAnsi"/>
          <w:color w:val="000000" w:themeColor="text1"/>
          <w:sz w:val="26"/>
          <w:szCs w:val="26"/>
          <w:u w:val="single"/>
        </w:rPr>
        <w:t xml:space="preserve"> Materials</w:t>
      </w:r>
      <w:r w:rsidR="002A5C37" w:rsidRPr="003D6F01">
        <w:rPr>
          <w:rFonts w:asciiTheme="minorHAnsi" w:hAnsiTheme="minorHAnsi" w:cstheme="minorHAnsi"/>
          <w:color w:val="000000" w:themeColor="text1"/>
          <w:sz w:val="26"/>
          <w:szCs w:val="26"/>
          <w:u w:val="single"/>
        </w:rPr>
        <w:t xml:space="preserve"> </w:t>
      </w:r>
    </w:p>
    <w:p w14:paraId="534E23F8" w14:textId="77777777" w:rsidR="002E05ED" w:rsidRPr="002A5C37" w:rsidRDefault="002E05ED" w:rsidP="00895E4A">
      <w:pPr>
        <w:pStyle w:val="Heading1"/>
        <w:shd w:val="clear" w:color="auto" w:fill="FFFFFF"/>
        <w:spacing w:before="0" w:beforeAutospacing="0" w:after="0" w:afterAutospacing="0" w:line="264" w:lineRule="atLeast"/>
        <w:jc w:val="center"/>
        <w:rPr>
          <w:rFonts w:asciiTheme="minorHAnsi" w:hAnsiTheme="minorHAnsi" w:cstheme="minorHAnsi"/>
          <w:color w:val="000000" w:themeColor="text1"/>
          <w:kern w:val="0"/>
          <w:sz w:val="22"/>
          <w:szCs w:val="22"/>
        </w:rPr>
      </w:pPr>
    </w:p>
    <w:p w14:paraId="6FCA058C" w14:textId="324D0007" w:rsidR="00895E4A" w:rsidRDefault="00895E4A" w:rsidP="002A5C37">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2A5C37">
        <w:rPr>
          <w:rFonts w:asciiTheme="minorHAnsi" w:hAnsiTheme="minorHAnsi" w:cstheme="minorHAnsi"/>
          <w:color w:val="000000" w:themeColor="text1"/>
          <w:sz w:val="22"/>
          <w:szCs w:val="22"/>
        </w:rPr>
        <w:t>The following guidelines are designed to facilitate widespread dissemination of the principles and practices of the Mindful Self-Compassion (MSC™) program while maintaining the integrity and consistency of the program, the quality of teaching, and the intellectual property of Chris Germer and Kristin Neff (hereafter referred to as the Co-developers). These guidelines are becoming increasingly important as professionals (MSC-trained and untrained) integrate self-compassion training into their work and publish MSC-related training materials.</w:t>
      </w:r>
    </w:p>
    <w:p w14:paraId="4F06D380" w14:textId="77777777" w:rsidR="002A5C37" w:rsidRPr="002A5C37" w:rsidRDefault="002A5C37" w:rsidP="002A5C3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3E6098B" w14:textId="7F68ECD7" w:rsidR="00583806" w:rsidRPr="003D6F01" w:rsidRDefault="00583806" w:rsidP="003D6F01">
      <w:pPr>
        <w:pStyle w:val="NormalWeb"/>
        <w:shd w:val="clear" w:color="auto" w:fill="FFFFFF"/>
        <w:spacing w:before="0" w:beforeAutospacing="0" w:after="0" w:afterAutospacing="0"/>
        <w:jc w:val="center"/>
        <w:rPr>
          <w:rFonts w:asciiTheme="minorHAnsi" w:hAnsiTheme="minorHAnsi" w:cstheme="minorHAnsi"/>
          <w:b/>
          <w:color w:val="000000" w:themeColor="text1"/>
        </w:rPr>
      </w:pPr>
      <w:r w:rsidRPr="003D6F01">
        <w:rPr>
          <w:rFonts w:asciiTheme="minorHAnsi" w:hAnsiTheme="minorHAnsi" w:cstheme="minorHAnsi"/>
          <w:b/>
          <w:color w:val="000000" w:themeColor="text1"/>
        </w:rPr>
        <w:t>Trademark</w:t>
      </w:r>
    </w:p>
    <w:p w14:paraId="7752E506" w14:textId="77777777" w:rsidR="002E05ED" w:rsidRPr="00583806" w:rsidRDefault="002E05ED" w:rsidP="003D6F01">
      <w:pPr>
        <w:pStyle w:val="NormalWeb"/>
        <w:shd w:val="clear" w:color="auto" w:fill="FFFFFF"/>
        <w:spacing w:before="0" w:beforeAutospacing="0" w:after="0" w:afterAutospacing="0"/>
        <w:ind w:left="360"/>
        <w:rPr>
          <w:rFonts w:asciiTheme="minorHAnsi" w:hAnsiTheme="minorHAnsi" w:cstheme="minorHAnsi"/>
          <w:b/>
          <w:color w:val="000000" w:themeColor="text1"/>
          <w:sz w:val="22"/>
          <w:szCs w:val="22"/>
        </w:rPr>
      </w:pPr>
    </w:p>
    <w:p w14:paraId="625D11A7" w14:textId="41FE8823" w:rsidR="00895E4A" w:rsidRPr="002A5C37" w:rsidRDefault="00895E4A" w:rsidP="003D6F01">
      <w:pPr>
        <w:pStyle w:val="ListParagraph"/>
        <w:numPr>
          <w:ilvl w:val="0"/>
          <w:numId w:val="25"/>
        </w:numPr>
        <w:shd w:val="clear" w:color="auto" w:fill="FFFFFF"/>
        <w:spacing w:after="0" w:line="240" w:lineRule="auto"/>
        <w:ind w:left="360"/>
      </w:pPr>
      <w:r w:rsidRPr="002A5C37">
        <w:rPr>
          <w:rFonts w:eastAsia="Times New Roman" w:cstheme="minorHAnsi"/>
          <w:color w:val="000000" w:themeColor="text1"/>
        </w:rPr>
        <w:t xml:space="preserve"> “MSC™” is a registered trademark in many parts of the world. CMSC owns the MSC™ trademark and is responsible for maintaining the consistency and integrity of the MSC program and reducing confusion about what MSC™ signifies to the public. Therefore, approval by CMSC is required for all adaptations that have “MSC” in the title (i.e., subtitle)</w:t>
      </w:r>
      <w:r w:rsidR="002E05ED">
        <w:rPr>
          <w:rFonts w:eastAsia="Times New Roman" w:cstheme="minorHAnsi"/>
          <w:color w:val="000000" w:themeColor="text1"/>
        </w:rPr>
        <w:t xml:space="preserve">. </w:t>
      </w:r>
      <w:r w:rsidRPr="002A5C37">
        <w:t>For approval from CMSC, please email your request to </w:t>
      </w:r>
      <w:hyperlink r:id="rId9" w:history="1">
        <w:r w:rsidRPr="002A5C37">
          <w:t>steve@centerformsc.org</w:t>
        </w:r>
      </w:hyperlink>
    </w:p>
    <w:p w14:paraId="3DFCCA0F" w14:textId="77777777" w:rsidR="00583806" w:rsidRDefault="00583806" w:rsidP="002A5C37">
      <w:pPr>
        <w:pStyle w:val="Heading2"/>
        <w:shd w:val="clear" w:color="auto" w:fill="FFFFFF"/>
        <w:spacing w:before="0" w:beforeAutospacing="0" w:after="0" w:afterAutospacing="0"/>
        <w:rPr>
          <w:rFonts w:asciiTheme="minorHAnsi" w:hAnsiTheme="minorHAnsi" w:cstheme="minorHAnsi"/>
          <w:color w:val="000000" w:themeColor="text1"/>
          <w:sz w:val="22"/>
          <w:szCs w:val="22"/>
        </w:rPr>
      </w:pPr>
    </w:p>
    <w:p w14:paraId="16B19CDC" w14:textId="4228FDC2" w:rsidR="00895E4A" w:rsidRDefault="00895E4A" w:rsidP="003D6F01">
      <w:pPr>
        <w:pStyle w:val="Heading2"/>
        <w:shd w:val="clear" w:color="auto" w:fill="FFFFFF"/>
        <w:spacing w:before="0" w:beforeAutospacing="0" w:after="0" w:afterAutospacing="0"/>
        <w:jc w:val="center"/>
        <w:rPr>
          <w:rFonts w:asciiTheme="minorHAnsi" w:hAnsiTheme="minorHAnsi" w:cstheme="minorHAnsi"/>
          <w:color w:val="000000" w:themeColor="text1"/>
          <w:sz w:val="22"/>
          <w:szCs w:val="22"/>
        </w:rPr>
      </w:pPr>
      <w:r w:rsidRPr="003D6F01">
        <w:rPr>
          <w:rFonts w:asciiTheme="minorHAnsi" w:hAnsiTheme="minorHAnsi" w:cstheme="minorHAnsi"/>
          <w:color w:val="000000" w:themeColor="text1"/>
          <w:sz w:val="24"/>
          <w:szCs w:val="24"/>
        </w:rPr>
        <w:t>Use of MSC™ in Professional Activities</w:t>
      </w:r>
    </w:p>
    <w:p w14:paraId="399BC894" w14:textId="77777777" w:rsidR="002E05ED" w:rsidRPr="002A5C37" w:rsidRDefault="002E05ED" w:rsidP="002A5C37">
      <w:pPr>
        <w:pStyle w:val="Heading2"/>
        <w:shd w:val="clear" w:color="auto" w:fill="FFFFFF"/>
        <w:spacing w:before="0" w:beforeAutospacing="0" w:after="0" w:afterAutospacing="0"/>
        <w:rPr>
          <w:rFonts w:asciiTheme="minorHAnsi" w:hAnsiTheme="minorHAnsi" w:cstheme="minorHAnsi"/>
          <w:b w:val="0"/>
          <w:bCs w:val="0"/>
          <w:color w:val="000000" w:themeColor="text1"/>
          <w:sz w:val="22"/>
          <w:szCs w:val="22"/>
        </w:rPr>
      </w:pPr>
    </w:p>
    <w:p w14:paraId="36DB69D5" w14:textId="77777777" w:rsidR="00895E4A" w:rsidRPr="002A5C37" w:rsidRDefault="00895E4A" w:rsidP="003D6F01">
      <w:pPr>
        <w:numPr>
          <w:ilvl w:val="0"/>
          <w:numId w:val="9"/>
        </w:numPr>
        <w:shd w:val="clear" w:color="auto" w:fill="FFFFFF"/>
        <w:tabs>
          <w:tab w:val="clear" w:pos="720"/>
          <w:tab w:val="num" w:pos="288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The co-developers of MSC heartily encourage professionals to use the concepts and practices of the MSC program in the context of their ongoing professional activities (e.g., teaching a course on parenting, mindfulness instruction to organizations, psychotherapy.) These are informal, unpublished, integrations of MSC into professional work.</w:t>
      </w:r>
    </w:p>
    <w:p w14:paraId="1A77D5EA" w14:textId="1DF5382D" w:rsidR="00895E4A" w:rsidRPr="002A5C37" w:rsidRDefault="00895E4A" w:rsidP="003D6F01">
      <w:pPr>
        <w:numPr>
          <w:ilvl w:val="0"/>
          <w:numId w:val="10"/>
        </w:numPr>
        <w:shd w:val="clear" w:color="auto" w:fill="FFFFFF"/>
        <w:tabs>
          <w:tab w:val="clear" w:pos="72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Components of the MSC curriculum (topics, practices, exercises) used in these activities</w:t>
      </w:r>
      <w:r w:rsidR="00A619C7">
        <w:rPr>
          <w:rFonts w:eastAsia="Times New Roman" w:cstheme="minorHAnsi"/>
          <w:color w:val="000000" w:themeColor="text1"/>
        </w:rPr>
        <w:t xml:space="preserve"> (</w:t>
      </w:r>
      <w:r w:rsidRPr="002A5C37">
        <w:rPr>
          <w:rFonts w:eastAsia="Times New Roman" w:cstheme="minorHAnsi"/>
          <w:color w:val="000000" w:themeColor="text1"/>
        </w:rPr>
        <w:t>such as in handouts or PowerPoint presentations)</w:t>
      </w:r>
      <w:r w:rsidR="00A619C7">
        <w:rPr>
          <w:rFonts w:eastAsia="Times New Roman" w:cstheme="minorHAnsi"/>
          <w:color w:val="000000" w:themeColor="text1"/>
        </w:rPr>
        <w:t>,</w:t>
      </w:r>
      <w:r w:rsidRPr="002A5C37">
        <w:rPr>
          <w:rFonts w:eastAsia="Times New Roman" w:cstheme="minorHAnsi"/>
          <w:color w:val="000000" w:themeColor="text1"/>
        </w:rPr>
        <w:t xml:space="preserve"> should be cited appropriately. Professionals can reference either the professional textbook, </w:t>
      </w:r>
      <w:r w:rsidRPr="002A5C37">
        <w:rPr>
          <w:rFonts w:eastAsia="Times New Roman" w:cstheme="minorHAnsi"/>
          <w:i/>
          <w:iCs/>
          <w:color w:val="000000" w:themeColor="text1"/>
        </w:rPr>
        <w:t>Teaching the Mindful Self-Compassion Training Program</w:t>
      </w:r>
      <w:r w:rsidRPr="002A5C37">
        <w:rPr>
          <w:rFonts w:eastAsia="Times New Roman" w:cstheme="minorHAnsi"/>
          <w:color w:val="000000" w:themeColor="text1"/>
        </w:rPr>
        <w:t> (Germer &amp; Neff, 2019) or the workbook, </w:t>
      </w:r>
      <w:r w:rsidRPr="002A5C37">
        <w:rPr>
          <w:rFonts w:eastAsia="Times New Roman" w:cstheme="minorHAnsi"/>
          <w:i/>
          <w:iCs/>
          <w:color w:val="000000" w:themeColor="text1"/>
        </w:rPr>
        <w:t>The Mindful Self-Compassion Workbook </w:t>
      </w:r>
      <w:r w:rsidRPr="002A5C37">
        <w:rPr>
          <w:rFonts w:eastAsia="Times New Roman" w:cstheme="minorHAnsi"/>
          <w:color w:val="000000" w:themeColor="text1"/>
        </w:rPr>
        <w:t>(Neff &amp; Germer, 2018).</w:t>
      </w:r>
    </w:p>
    <w:p w14:paraId="02563B11" w14:textId="473AC81A" w:rsidR="00895E4A" w:rsidRDefault="00895E4A" w:rsidP="003D6F01">
      <w:pPr>
        <w:numPr>
          <w:ilvl w:val="0"/>
          <w:numId w:val="10"/>
        </w:numPr>
        <w:shd w:val="clear" w:color="auto" w:fill="FFFFFF"/>
        <w:tabs>
          <w:tab w:val="clear" w:pos="72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Since “MSC” is a registered trademark, it cannot be used in the name of an organization or in the URL of a website unless permission is received from CMSC. Permission is usually only given to an organization that represents the entire MSC community in a particular region. </w:t>
      </w:r>
    </w:p>
    <w:p w14:paraId="351B72F9" w14:textId="77777777" w:rsidR="002E05ED" w:rsidRPr="002A5C37" w:rsidRDefault="002E05ED" w:rsidP="003D6F01">
      <w:pPr>
        <w:shd w:val="clear" w:color="auto" w:fill="FFFFFF"/>
        <w:spacing w:after="0" w:line="240" w:lineRule="auto"/>
        <w:rPr>
          <w:rFonts w:eastAsia="Times New Roman" w:cstheme="minorHAnsi"/>
          <w:color w:val="000000" w:themeColor="text1"/>
        </w:rPr>
      </w:pPr>
    </w:p>
    <w:p w14:paraId="4124B279" w14:textId="286AAC16" w:rsidR="00895E4A" w:rsidRPr="003D6F01" w:rsidRDefault="00895E4A" w:rsidP="003D6F01">
      <w:pPr>
        <w:pStyle w:val="Heading2"/>
        <w:shd w:val="clear" w:color="auto" w:fill="FFFFFF"/>
        <w:spacing w:before="0" w:beforeAutospacing="0" w:after="0" w:afterAutospacing="0"/>
        <w:jc w:val="center"/>
        <w:rPr>
          <w:rFonts w:asciiTheme="minorHAnsi" w:hAnsiTheme="minorHAnsi" w:cstheme="minorHAnsi"/>
          <w:color w:val="000000" w:themeColor="text1"/>
          <w:sz w:val="24"/>
          <w:szCs w:val="24"/>
        </w:rPr>
      </w:pPr>
      <w:r w:rsidRPr="003D6F01">
        <w:rPr>
          <w:rFonts w:asciiTheme="minorHAnsi" w:hAnsiTheme="minorHAnsi" w:cstheme="minorHAnsi"/>
          <w:color w:val="000000" w:themeColor="text1"/>
          <w:sz w:val="24"/>
          <w:szCs w:val="24"/>
        </w:rPr>
        <w:t>MSC™ Applications</w:t>
      </w:r>
    </w:p>
    <w:p w14:paraId="1F588510" w14:textId="77777777" w:rsidR="002E05ED" w:rsidRPr="002A5C37" w:rsidRDefault="002E05ED" w:rsidP="002A5C37">
      <w:pPr>
        <w:pStyle w:val="Heading2"/>
        <w:shd w:val="clear" w:color="auto" w:fill="FFFFFF"/>
        <w:spacing w:before="0" w:beforeAutospacing="0" w:after="0" w:afterAutospacing="0"/>
        <w:rPr>
          <w:rFonts w:asciiTheme="minorHAnsi" w:hAnsiTheme="minorHAnsi" w:cstheme="minorHAnsi"/>
          <w:b w:val="0"/>
          <w:bCs w:val="0"/>
          <w:color w:val="000000" w:themeColor="text1"/>
          <w:sz w:val="22"/>
          <w:szCs w:val="22"/>
        </w:rPr>
      </w:pPr>
    </w:p>
    <w:p w14:paraId="37DFA7BF" w14:textId="533399F0" w:rsidR="00895E4A" w:rsidRPr="002A5C37" w:rsidRDefault="00895E4A" w:rsidP="003D6F01">
      <w:pPr>
        <w:numPr>
          <w:ilvl w:val="0"/>
          <w:numId w:val="11"/>
        </w:numPr>
        <w:shd w:val="clear" w:color="auto" w:fill="FFFFFF"/>
        <w:tabs>
          <w:tab w:val="clear" w:pos="72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An MSC “application” is essentially a full MSC program with some minor changes (language, content) for specialized populations. An application may use the “MSC” in the main title of the program, such as “MSC for Men” or “MSC for Diabetes.” Trained MSC teachers with particular expertise or training should feel free to develop and teach MSC applications for specialized populations.</w:t>
      </w:r>
    </w:p>
    <w:p w14:paraId="1A33286D" w14:textId="7DA571A3" w:rsidR="00895E4A" w:rsidRPr="002A5C37" w:rsidRDefault="00895E4A" w:rsidP="003D6F01">
      <w:pPr>
        <w:numPr>
          <w:ilvl w:val="0"/>
          <w:numId w:val="12"/>
        </w:numPr>
        <w:shd w:val="clear" w:color="auto" w:fill="FFFFFF"/>
        <w:tabs>
          <w:tab w:val="clear" w:pos="72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lastRenderedPageBreak/>
        <w:t xml:space="preserve">The Center for MSC (CMSC) is available to consult with </w:t>
      </w:r>
      <w:proofErr w:type="gramStart"/>
      <w:r w:rsidRPr="002A5C37">
        <w:rPr>
          <w:rFonts w:eastAsia="Times New Roman" w:cstheme="minorHAnsi"/>
          <w:color w:val="000000" w:themeColor="text1"/>
        </w:rPr>
        <w:t xml:space="preserve">developers </w:t>
      </w:r>
      <w:r w:rsidR="00871AF4" w:rsidRPr="002A5C37">
        <w:rPr>
          <w:rFonts w:eastAsia="Times New Roman" w:cstheme="minorHAnsi"/>
          <w:color w:val="000000" w:themeColor="text1"/>
        </w:rPr>
        <w:t xml:space="preserve"> and</w:t>
      </w:r>
      <w:proofErr w:type="gramEnd"/>
      <w:r w:rsidRPr="002A5C37">
        <w:rPr>
          <w:rFonts w:eastAsia="Times New Roman" w:cstheme="minorHAnsi"/>
          <w:color w:val="000000" w:themeColor="text1"/>
        </w:rPr>
        <w:t xml:space="preserve"> would like to be made aware of any interesting, new applications of MSC so we can advise, support, and possibly help disseminate these applications.</w:t>
      </w:r>
    </w:p>
    <w:p w14:paraId="37A28F80" w14:textId="77777777" w:rsidR="00895E4A" w:rsidRPr="002A5C37" w:rsidRDefault="00895E4A" w:rsidP="003D6F01">
      <w:pPr>
        <w:numPr>
          <w:ilvl w:val="0"/>
          <w:numId w:val="13"/>
        </w:numPr>
        <w:shd w:val="clear" w:color="auto" w:fill="FFFFFF"/>
        <w:tabs>
          <w:tab w:val="clear" w:pos="72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Developers of specialized applications must be at least Trained MSC Teachers. </w:t>
      </w:r>
      <w:r w:rsidRPr="002A5C37">
        <w:rPr>
          <w:rFonts w:eastAsia="Times New Roman" w:cstheme="minorHAnsi"/>
          <w:i/>
          <w:iCs/>
          <w:color w:val="000000" w:themeColor="text1"/>
        </w:rPr>
        <w:t>Research</w:t>
      </w:r>
      <w:r w:rsidRPr="002A5C37">
        <w:rPr>
          <w:rFonts w:eastAsia="Times New Roman" w:cstheme="minorHAnsi"/>
          <w:color w:val="000000" w:themeColor="text1"/>
        </w:rPr>
        <w:t> on specialized programs should only have Certified MSC Teachers teaching the program to insure a high standard of teaching competence.</w:t>
      </w:r>
    </w:p>
    <w:p w14:paraId="7267FA4A" w14:textId="54494D0E" w:rsidR="00895E4A" w:rsidRDefault="00895E4A" w:rsidP="003D6F01">
      <w:pPr>
        <w:numPr>
          <w:ilvl w:val="0"/>
          <w:numId w:val="14"/>
        </w:numPr>
        <w:shd w:val="clear" w:color="auto" w:fill="FFFFFF"/>
        <w:tabs>
          <w:tab w:val="clear" w:pos="72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Developers do not require permission or approval from CMSC to teach new applications of MSC unless they intend to </w:t>
      </w:r>
      <w:r w:rsidRPr="00A233FA">
        <w:rPr>
          <w:rFonts w:eastAsia="Times New Roman" w:cstheme="minorHAnsi"/>
          <w:iCs/>
          <w:color w:val="000000" w:themeColor="text1"/>
        </w:rPr>
        <w:t>publish</w:t>
      </w:r>
      <w:r w:rsidRPr="002A5C37">
        <w:rPr>
          <w:rFonts w:eastAsia="Times New Roman" w:cstheme="minorHAnsi"/>
          <w:color w:val="000000" w:themeColor="text1"/>
        </w:rPr>
        <w:t> </w:t>
      </w:r>
      <w:r w:rsidR="00A233FA" w:rsidRPr="002A5C37">
        <w:rPr>
          <w:rFonts w:eastAsia="Times New Roman" w:cstheme="minorHAnsi"/>
          <w:color w:val="000000" w:themeColor="text1"/>
        </w:rPr>
        <w:t xml:space="preserve">or </w:t>
      </w:r>
      <w:proofErr w:type="spellStart"/>
      <w:r w:rsidR="00A233FA" w:rsidRPr="002A5C37">
        <w:rPr>
          <w:rFonts w:eastAsia="Times New Roman" w:cstheme="minorHAnsi"/>
          <w:color w:val="000000" w:themeColor="text1"/>
        </w:rPr>
        <w:t>desiminate</w:t>
      </w:r>
      <w:proofErr w:type="spellEnd"/>
      <w:r w:rsidR="00A233FA" w:rsidRPr="002A5C37">
        <w:rPr>
          <w:rFonts w:eastAsia="Times New Roman" w:cstheme="minorHAnsi"/>
          <w:color w:val="000000" w:themeColor="text1"/>
        </w:rPr>
        <w:t xml:space="preserve"> the program outside of their own professional practice or program </w:t>
      </w:r>
      <w:r w:rsidRPr="002A5C37">
        <w:rPr>
          <w:rFonts w:eastAsia="Times New Roman" w:cstheme="minorHAnsi"/>
          <w:color w:val="000000" w:themeColor="text1"/>
        </w:rPr>
        <w:t>their curriculum.</w:t>
      </w:r>
      <w:r w:rsidR="00A619C7">
        <w:rPr>
          <w:rFonts w:eastAsia="Times New Roman" w:cstheme="minorHAnsi"/>
          <w:color w:val="000000" w:themeColor="text1"/>
        </w:rPr>
        <w:t xml:space="preserve">  In that case, they need permission of the copyright holder of the two manuals, Guilford Press, and the CMSC.  See </w:t>
      </w:r>
      <w:r w:rsidR="00844D34">
        <w:rPr>
          <w:rFonts w:eastAsia="Times New Roman" w:cstheme="minorHAnsi"/>
          <w:color w:val="000000" w:themeColor="text1"/>
        </w:rPr>
        <w:t xml:space="preserve">above for </w:t>
      </w:r>
      <w:proofErr w:type="spellStart"/>
      <w:r w:rsidR="00A619C7">
        <w:rPr>
          <w:rFonts w:eastAsia="Times New Roman" w:cstheme="minorHAnsi"/>
          <w:color w:val="000000" w:themeColor="text1"/>
        </w:rPr>
        <w:t>for</w:t>
      </w:r>
      <w:proofErr w:type="spellEnd"/>
      <w:r w:rsidR="00A619C7">
        <w:rPr>
          <w:rFonts w:eastAsia="Times New Roman" w:cstheme="minorHAnsi"/>
          <w:color w:val="000000" w:themeColor="text1"/>
        </w:rPr>
        <w:t xml:space="preserve"> detai</w:t>
      </w:r>
      <w:r w:rsidR="00A233FA">
        <w:rPr>
          <w:rFonts w:eastAsia="Times New Roman" w:cstheme="minorHAnsi"/>
          <w:color w:val="000000" w:themeColor="text1"/>
        </w:rPr>
        <w:t>ls</w:t>
      </w:r>
      <w:r w:rsidR="00A619C7">
        <w:rPr>
          <w:rFonts w:eastAsia="Times New Roman" w:cstheme="minorHAnsi"/>
          <w:color w:val="000000" w:themeColor="text1"/>
        </w:rPr>
        <w:t xml:space="preserve">.  </w:t>
      </w:r>
    </w:p>
    <w:p w14:paraId="71B446F3" w14:textId="77777777" w:rsidR="00844D34" w:rsidRPr="002A5C37" w:rsidRDefault="00844D34" w:rsidP="003D6F01">
      <w:pPr>
        <w:shd w:val="clear" w:color="auto" w:fill="FFFFFF"/>
        <w:spacing w:after="0" w:line="240" w:lineRule="auto"/>
        <w:rPr>
          <w:rFonts w:eastAsia="Times New Roman" w:cstheme="minorHAnsi"/>
          <w:color w:val="000000" w:themeColor="text1"/>
        </w:rPr>
      </w:pPr>
    </w:p>
    <w:p w14:paraId="5F320819" w14:textId="6CE1A399" w:rsidR="002E05ED" w:rsidRDefault="00895E4A" w:rsidP="007B06E9">
      <w:pPr>
        <w:pStyle w:val="Heading2"/>
        <w:shd w:val="clear" w:color="auto" w:fill="FFFFFF"/>
        <w:spacing w:before="0" w:beforeAutospacing="0" w:after="0" w:afterAutospacing="0"/>
        <w:jc w:val="center"/>
        <w:rPr>
          <w:rFonts w:asciiTheme="minorHAnsi" w:hAnsiTheme="minorHAnsi" w:cstheme="minorHAnsi"/>
          <w:color w:val="000000" w:themeColor="text1"/>
          <w:sz w:val="24"/>
          <w:szCs w:val="24"/>
        </w:rPr>
      </w:pPr>
      <w:r w:rsidRPr="003D6F01">
        <w:rPr>
          <w:rFonts w:asciiTheme="minorHAnsi" w:hAnsiTheme="minorHAnsi" w:cstheme="minorHAnsi"/>
          <w:color w:val="000000" w:themeColor="text1"/>
          <w:sz w:val="24"/>
          <w:szCs w:val="24"/>
        </w:rPr>
        <w:t>MSC™ Adaptations</w:t>
      </w:r>
    </w:p>
    <w:p w14:paraId="274E1C78" w14:textId="77777777" w:rsidR="007B06E9" w:rsidRPr="003D6F01" w:rsidRDefault="007B06E9" w:rsidP="003D6F01">
      <w:pPr>
        <w:pStyle w:val="Heading2"/>
        <w:shd w:val="clear" w:color="auto" w:fill="FFFFFF"/>
        <w:spacing w:before="0" w:beforeAutospacing="0" w:after="0" w:afterAutospacing="0"/>
        <w:jc w:val="center"/>
        <w:rPr>
          <w:rFonts w:asciiTheme="minorHAnsi" w:hAnsiTheme="minorHAnsi" w:cstheme="minorHAnsi"/>
          <w:color w:val="000000" w:themeColor="text1"/>
          <w:sz w:val="24"/>
          <w:szCs w:val="24"/>
        </w:rPr>
      </w:pPr>
    </w:p>
    <w:p w14:paraId="1F1754B7" w14:textId="59034E5B" w:rsidR="00895E4A" w:rsidRPr="003D6F01" w:rsidRDefault="00895E4A" w:rsidP="003D6F01">
      <w:pPr>
        <w:pStyle w:val="NormalWeb"/>
        <w:shd w:val="clear" w:color="auto" w:fill="FFFFFF"/>
        <w:spacing w:before="0" w:beforeAutospacing="0" w:after="0" w:afterAutospacing="0"/>
        <w:rPr>
          <w:rFonts w:asciiTheme="minorHAnsi" w:hAnsiTheme="minorHAnsi" w:cstheme="minorHAnsi"/>
          <w:b/>
          <w:bCs/>
          <w:color w:val="000000" w:themeColor="text1"/>
        </w:rPr>
      </w:pPr>
      <w:r w:rsidRPr="003D6F01">
        <w:rPr>
          <w:rFonts w:asciiTheme="minorHAnsi" w:hAnsiTheme="minorHAnsi" w:cstheme="minorHAnsi"/>
          <w:b/>
          <w:bCs/>
          <w:color w:val="000000" w:themeColor="text1"/>
        </w:rPr>
        <w:t>Approval by CMSC</w:t>
      </w:r>
    </w:p>
    <w:p w14:paraId="6EE1D19F" w14:textId="77777777" w:rsidR="007B06E9" w:rsidRPr="002A5C37" w:rsidRDefault="007B06E9" w:rsidP="003D6F01">
      <w:pPr>
        <w:pStyle w:val="NormalWeb"/>
        <w:shd w:val="clear" w:color="auto" w:fill="FFFFFF"/>
        <w:spacing w:before="0" w:beforeAutospacing="0" w:after="0" w:afterAutospacing="0"/>
        <w:ind w:firstLine="720"/>
        <w:rPr>
          <w:rFonts w:asciiTheme="minorHAnsi" w:hAnsiTheme="minorHAnsi" w:cstheme="minorHAnsi"/>
          <w:color w:val="000000" w:themeColor="text1"/>
          <w:sz w:val="22"/>
          <w:szCs w:val="22"/>
        </w:rPr>
      </w:pPr>
    </w:p>
    <w:p w14:paraId="462268A3" w14:textId="75B6BE1B" w:rsidR="00886F31" w:rsidRPr="002A5C37" w:rsidRDefault="00886F31" w:rsidP="003D6F01">
      <w:pPr>
        <w:numPr>
          <w:ilvl w:val="0"/>
          <w:numId w:val="17"/>
        </w:numPr>
        <w:shd w:val="clear" w:color="auto" w:fill="FFFFFF"/>
        <w:tabs>
          <w:tab w:val="clear" w:pos="720"/>
          <w:tab w:val="num" w:pos="180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 xml:space="preserve">The mission of CMSC is to support the dissemination of MSC in diverse contexts and populations.  </w:t>
      </w:r>
      <w:r w:rsidR="008E7B71" w:rsidRPr="002A5C37">
        <w:rPr>
          <w:rFonts w:eastAsia="Times New Roman" w:cstheme="minorHAnsi"/>
          <w:color w:val="000000" w:themeColor="text1"/>
        </w:rPr>
        <w:t>An MSC “adaptation” is a structured program that is recognizable by someone familiar with MSC as primarily derived from MSC</w:t>
      </w:r>
      <w:r w:rsidR="00825789" w:rsidRPr="002A5C37">
        <w:rPr>
          <w:rFonts w:eastAsia="Times New Roman" w:cstheme="minorHAnsi"/>
          <w:color w:val="000000" w:themeColor="text1"/>
        </w:rPr>
        <w:t xml:space="preserve">, which has been approved by CMSC. </w:t>
      </w:r>
      <w:r w:rsidRPr="002A5C37">
        <w:rPr>
          <w:rFonts w:eastAsia="Times New Roman" w:cstheme="minorHAnsi"/>
          <w:color w:val="000000" w:themeColor="text1"/>
        </w:rPr>
        <w:t>Developers of an adapted program are strongly encouraged to submit their program to CMSC for “approved” status. When an adaptation is approved by CMSC, it can be advertised as “an adaptation of the Mindful Self-Compassion program approved by the Center for Mindful Self-Compassion” and listed on the CMSC website.</w:t>
      </w:r>
      <w:r w:rsidR="00825789" w:rsidRPr="002A5C37">
        <w:rPr>
          <w:rFonts w:eastAsia="Times New Roman" w:cstheme="minorHAnsi"/>
          <w:color w:val="000000" w:themeColor="text1"/>
        </w:rPr>
        <w:t xml:space="preserve"> An approved adaptation can use “MSC” in the </w:t>
      </w:r>
      <w:r w:rsidR="00825789" w:rsidRPr="002A5C37">
        <w:rPr>
          <w:rFonts w:eastAsia="Times New Roman" w:cstheme="minorHAnsi"/>
          <w:i/>
          <w:iCs/>
          <w:color w:val="000000" w:themeColor="text1"/>
        </w:rPr>
        <w:t>subtitle</w:t>
      </w:r>
      <w:r w:rsidR="00825789" w:rsidRPr="002A5C37">
        <w:rPr>
          <w:rFonts w:eastAsia="Times New Roman" w:cstheme="minorHAnsi"/>
          <w:color w:val="000000" w:themeColor="text1"/>
        </w:rPr>
        <w:t> of the program. For example, “</w:t>
      </w:r>
      <w:r w:rsidR="00825789" w:rsidRPr="002A5C37">
        <w:rPr>
          <w:rFonts w:eastAsia="Times New Roman" w:cstheme="minorHAnsi"/>
          <w:i/>
          <w:iCs/>
          <w:color w:val="000000" w:themeColor="text1"/>
        </w:rPr>
        <w:t>Making Friends with Yourself: MSC for Teens</w:t>
      </w:r>
      <w:r w:rsidR="00825789" w:rsidRPr="002A5C37">
        <w:rPr>
          <w:rFonts w:eastAsia="Times New Roman" w:cstheme="minorHAnsi"/>
          <w:color w:val="000000" w:themeColor="text1"/>
        </w:rPr>
        <w:t>” would be an approved adaptation.</w:t>
      </w:r>
    </w:p>
    <w:p w14:paraId="6FEBD654" w14:textId="350CCD71" w:rsidR="00886F31" w:rsidRPr="002A5C37" w:rsidRDefault="00895E4A" w:rsidP="003D6F01">
      <w:pPr>
        <w:numPr>
          <w:ilvl w:val="0"/>
          <w:numId w:val="16"/>
        </w:numPr>
        <w:shd w:val="clear" w:color="auto" w:fill="FFFFFF"/>
        <w:tabs>
          <w:tab w:val="clear" w:pos="720"/>
          <w:tab w:val="num" w:pos="180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It is not necessary to obtain approval from CMSC to create a program using material from MSC™</w:t>
      </w:r>
      <w:r w:rsidR="00886F31" w:rsidRPr="002A5C37">
        <w:rPr>
          <w:rFonts w:eastAsia="Times New Roman" w:cstheme="minorHAnsi"/>
          <w:color w:val="000000" w:themeColor="text1"/>
        </w:rPr>
        <w:t xml:space="preserve"> for use in your own practice or program</w:t>
      </w:r>
      <w:r w:rsidRPr="002A5C37">
        <w:rPr>
          <w:rFonts w:eastAsia="Times New Roman" w:cstheme="minorHAnsi"/>
          <w:color w:val="000000" w:themeColor="text1"/>
        </w:rPr>
        <w:t>. Approval is required if the developers of the adaptation want their program to be considered an official adaptation of MSC and use “MSC” in the subtitle</w:t>
      </w:r>
      <w:r w:rsidR="00886F31" w:rsidRPr="002A5C37">
        <w:rPr>
          <w:rFonts w:eastAsia="Times New Roman" w:cstheme="minorHAnsi"/>
          <w:color w:val="000000" w:themeColor="text1"/>
        </w:rPr>
        <w:t xml:space="preserve">, or if they wish to publish or </w:t>
      </w:r>
      <w:proofErr w:type="spellStart"/>
      <w:r w:rsidR="00886F31" w:rsidRPr="002A5C37">
        <w:rPr>
          <w:rFonts w:eastAsia="Times New Roman" w:cstheme="minorHAnsi"/>
          <w:color w:val="000000" w:themeColor="text1"/>
        </w:rPr>
        <w:t>desiminate</w:t>
      </w:r>
      <w:proofErr w:type="spellEnd"/>
      <w:r w:rsidR="00886F31" w:rsidRPr="002A5C37">
        <w:rPr>
          <w:rFonts w:eastAsia="Times New Roman" w:cstheme="minorHAnsi"/>
          <w:color w:val="000000" w:themeColor="text1"/>
        </w:rPr>
        <w:t xml:space="preserve"> the program outside of their own professional practice or program</w:t>
      </w:r>
      <w:r w:rsidRPr="002A5C37">
        <w:rPr>
          <w:rFonts w:eastAsia="Times New Roman" w:cstheme="minorHAnsi"/>
          <w:color w:val="000000" w:themeColor="text1"/>
        </w:rPr>
        <w:t xml:space="preserve">. </w:t>
      </w:r>
      <w:r w:rsidR="00825789" w:rsidRPr="002A5C37">
        <w:rPr>
          <w:rFonts w:eastAsia="Times New Roman" w:cstheme="minorHAnsi"/>
          <w:color w:val="000000" w:themeColor="text1"/>
        </w:rPr>
        <w:t xml:space="preserve"> In such a case, permission </w:t>
      </w:r>
      <w:r w:rsidR="00C0146B">
        <w:rPr>
          <w:rFonts w:eastAsia="Times New Roman" w:cstheme="minorHAnsi"/>
          <w:color w:val="000000" w:themeColor="text1"/>
        </w:rPr>
        <w:t xml:space="preserve">is </w:t>
      </w:r>
      <w:r w:rsidR="00825789" w:rsidRPr="002A5C37">
        <w:rPr>
          <w:rFonts w:eastAsia="Times New Roman" w:cstheme="minorHAnsi"/>
          <w:color w:val="000000" w:themeColor="text1"/>
        </w:rPr>
        <w:t xml:space="preserve">also needed from the publisher of the manuals </w:t>
      </w:r>
      <w:r w:rsidR="00844D34">
        <w:rPr>
          <w:rFonts w:eastAsia="Times New Roman" w:cstheme="minorHAnsi"/>
          <w:color w:val="000000" w:themeColor="text1"/>
        </w:rPr>
        <w:t xml:space="preserve">by going to </w:t>
      </w:r>
      <w:hyperlink r:id="rId10" w:history="1">
        <w:r w:rsidR="00844D34" w:rsidRPr="00E74733">
          <w:rPr>
            <w:rStyle w:val="Hyperlink"/>
            <w:rFonts w:eastAsia="Times New Roman" w:cstheme="minorHAnsi"/>
          </w:rPr>
          <w:t>permission@guilford.com</w:t>
        </w:r>
      </w:hyperlink>
    </w:p>
    <w:p w14:paraId="3EECBA8F" w14:textId="1ADED28A" w:rsidR="00895E4A" w:rsidRPr="002A5C37" w:rsidRDefault="00895E4A" w:rsidP="003D6F01">
      <w:pPr>
        <w:numPr>
          <w:ilvl w:val="0"/>
          <w:numId w:val="16"/>
        </w:numPr>
        <w:shd w:val="clear" w:color="auto" w:fill="FFFFFF"/>
        <w:tabs>
          <w:tab w:val="clear" w:pos="720"/>
          <w:tab w:val="num" w:pos="144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However, </w:t>
      </w:r>
      <w:r w:rsidRPr="002A5C37">
        <w:rPr>
          <w:rFonts w:eastAsia="Times New Roman" w:cstheme="minorHAnsi"/>
          <w:i/>
          <w:iCs/>
          <w:color w:val="000000" w:themeColor="text1"/>
        </w:rPr>
        <w:t>permission</w:t>
      </w:r>
      <w:r w:rsidRPr="002A5C37">
        <w:rPr>
          <w:rFonts w:eastAsia="Times New Roman" w:cstheme="minorHAnsi"/>
          <w:color w:val="000000" w:themeColor="text1"/>
        </w:rPr>
        <w:t xml:space="preserve"> is required </w:t>
      </w:r>
      <w:r w:rsidR="000D7FCC" w:rsidRPr="002A5C37">
        <w:rPr>
          <w:rFonts w:eastAsia="Times New Roman" w:cstheme="minorHAnsi"/>
          <w:color w:val="000000" w:themeColor="text1"/>
        </w:rPr>
        <w:t xml:space="preserve">any time </w:t>
      </w:r>
      <w:r w:rsidRPr="002A5C37">
        <w:rPr>
          <w:rFonts w:eastAsia="Times New Roman" w:cstheme="minorHAnsi"/>
          <w:color w:val="000000" w:themeColor="text1"/>
        </w:rPr>
        <w:t>8 or more practices are used, or adapted from, the MSC curriculum. Receiving permission from CMSC is a relatively easy process</w:t>
      </w:r>
      <w:r w:rsidR="00886F31" w:rsidRPr="002A5C37">
        <w:rPr>
          <w:rFonts w:eastAsia="Times New Roman" w:cstheme="minorHAnsi"/>
          <w:color w:val="000000" w:themeColor="text1"/>
        </w:rPr>
        <w:t>.</w:t>
      </w:r>
      <w:r w:rsidRPr="002A5C37">
        <w:rPr>
          <w:rFonts w:eastAsia="Times New Roman" w:cstheme="minorHAnsi"/>
          <w:color w:val="000000" w:themeColor="text1"/>
        </w:rPr>
        <w:t xml:space="preserve"> </w:t>
      </w:r>
    </w:p>
    <w:p w14:paraId="0141C195" w14:textId="5F1F085A" w:rsidR="00895E4A" w:rsidRDefault="00895E4A" w:rsidP="003D6F01">
      <w:pPr>
        <w:numPr>
          <w:ilvl w:val="0"/>
          <w:numId w:val="18"/>
        </w:numPr>
        <w:shd w:val="clear" w:color="auto" w:fill="FFFFFF"/>
        <w:tabs>
          <w:tab w:val="clear" w:pos="720"/>
          <w:tab w:val="num" w:pos="144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To receive CMSC approval for an adaptation of MSC™, or permission to use 8 or more MSC practices in your adaptation, please submit your adapted curriculum to Steve Hickman, PsyD at </w:t>
      </w:r>
      <w:hyperlink r:id="rId11" w:history="1">
        <w:r w:rsidRPr="002A5C37">
          <w:rPr>
            <w:rFonts w:eastAsia="Times New Roman" w:cstheme="minorHAnsi"/>
            <w:color w:val="000000" w:themeColor="text1"/>
          </w:rPr>
          <w:t>steve@centerformsc.org</w:t>
        </w:r>
      </w:hyperlink>
    </w:p>
    <w:p w14:paraId="449047D3" w14:textId="77777777" w:rsidR="002E05ED" w:rsidRPr="003D6F01" w:rsidRDefault="002E05ED" w:rsidP="003D6F01">
      <w:pPr>
        <w:shd w:val="clear" w:color="auto" w:fill="FFFFFF"/>
        <w:spacing w:after="0" w:line="240" w:lineRule="auto"/>
        <w:rPr>
          <w:rFonts w:eastAsia="Times New Roman" w:cstheme="minorHAnsi"/>
          <w:color w:val="000000" w:themeColor="text1"/>
          <w:sz w:val="24"/>
          <w:szCs w:val="24"/>
        </w:rPr>
      </w:pPr>
    </w:p>
    <w:p w14:paraId="52AC2F9E" w14:textId="3CE1F4AA" w:rsidR="00895E4A" w:rsidRPr="003D6F01" w:rsidRDefault="00895E4A" w:rsidP="003D6F01">
      <w:pPr>
        <w:pStyle w:val="NormalWeb"/>
        <w:shd w:val="clear" w:color="auto" w:fill="FFFFFF"/>
        <w:spacing w:before="0" w:beforeAutospacing="0" w:after="0" w:afterAutospacing="0"/>
        <w:rPr>
          <w:rFonts w:asciiTheme="minorHAnsi" w:hAnsiTheme="minorHAnsi" w:cstheme="minorHAnsi"/>
          <w:b/>
          <w:bCs/>
          <w:color w:val="000000" w:themeColor="text1"/>
        </w:rPr>
      </w:pPr>
      <w:r w:rsidRPr="003D6F01">
        <w:rPr>
          <w:rFonts w:asciiTheme="minorHAnsi" w:hAnsiTheme="minorHAnsi" w:cstheme="minorHAnsi"/>
          <w:b/>
          <w:bCs/>
          <w:color w:val="000000" w:themeColor="text1"/>
        </w:rPr>
        <w:t>Criteria for Approval</w:t>
      </w:r>
    </w:p>
    <w:p w14:paraId="4373F7D2" w14:textId="77777777" w:rsidR="007B06E9" w:rsidRPr="002A5C37" w:rsidRDefault="007B06E9" w:rsidP="003D6F01">
      <w:pPr>
        <w:pStyle w:val="NormalWeb"/>
        <w:shd w:val="clear" w:color="auto" w:fill="FFFFFF"/>
        <w:spacing w:before="0" w:beforeAutospacing="0" w:after="0" w:afterAutospacing="0"/>
        <w:ind w:firstLine="720"/>
        <w:rPr>
          <w:rFonts w:asciiTheme="minorHAnsi" w:hAnsiTheme="minorHAnsi" w:cstheme="minorHAnsi"/>
          <w:color w:val="000000" w:themeColor="text1"/>
          <w:sz w:val="22"/>
          <w:szCs w:val="22"/>
        </w:rPr>
      </w:pPr>
    </w:p>
    <w:p w14:paraId="32ABACF9" w14:textId="77777777" w:rsidR="00895E4A" w:rsidRPr="002A5C37" w:rsidRDefault="00895E4A" w:rsidP="003D6F01">
      <w:pPr>
        <w:numPr>
          <w:ilvl w:val="0"/>
          <w:numId w:val="19"/>
        </w:numPr>
        <w:shd w:val="clear" w:color="auto" w:fill="FFFFFF"/>
        <w:tabs>
          <w:tab w:val="clear" w:pos="720"/>
          <w:tab w:val="num" w:pos="144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An official adaptation may either be shorter or longer than the standard MSC program. The MSC curriculum contains 7 meditations, 20 informal practices, 14 class exercises, and 34 didactic topics, and consists of 24 hours of classroom activity.</w:t>
      </w:r>
    </w:p>
    <w:p w14:paraId="7F1792F6" w14:textId="6E204F67" w:rsidR="00895E4A" w:rsidRDefault="00895E4A" w:rsidP="003D6F01">
      <w:pPr>
        <w:numPr>
          <w:ilvl w:val="0"/>
          <w:numId w:val="20"/>
        </w:numPr>
        <w:shd w:val="clear" w:color="auto" w:fill="FFFFFF"/>
        <w:tabs>
          <w:tab w:val="clear" w:pos="720"/>
          <w:tab w:val="num" w:pos="144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Approval by the CMSC Adaptation Committee depends on </w:t>
      </w:r>
      <w:r w:rsidRPr="002A5C37">
        <w:rPr>
          <w:rFonts w:eastAsia="Times New Roman" w:cstheme="minorHAnsi"/>
          <w:i/>
          <w:iCs/>
          <w:color w:val="000000" w:themeColor="text1"/>
        </w:rPr>
        <w:t>fidelity of the adaptation to the MSC curriculum</w:t>
      </w:r>
      <w:r w:rsidRPr="002A5C37">
        <w:rPr>
          <w:rFonts w:eastAsia="Times New Roman" w:cstheme="minorHAnsi"/>
          <w:color w:val="000000" w:themeColor="text1"/>
        </w:rPr>
        <w:t>. For example, a 6-hour adaptation for a specialized population (e.g., healthcare workers, business leaders) which draws over 90% of its content from MSC is likely to receive approval from CMSC. By comparison, a 24-hour program that is equal parts yoga, hypnosis and MSC is unlikely to receive approval as an adaptation. CMSC will probably offer </w:t>
      </w:r>
      <w:r w:rsidRPr="002A5C37">
        <w:rPr>
          <w:rFonts w:eastAsia="Times New Roman" w:cstheme="minorHAnsi"/>
          <w:i/>
          <w:iCs/>
          <w:color w:val="000000" w:themeColor="text1"/>
        </w:rPr>
        <w:t>permission</w:t>
      </w:r>
      <w:r w:rsidRPr="002A5C37">
        <w:rPr>
          <w:rFonts w:eastAsia="Times New Roman" w:cstheme="minorHAnsi"/>
          <w:color w:val="000000" w:themeColor="text1"/>
        </w:rPr>
        <w:t> to use MSC material in such an adapted program, but “approval” status is reserved for programs that are distinctly MSC related.</w:t>
      </w:r>
      <w:r w:rsidR="00844D34">
        <w:rPr>
          <w:rFonts w:eastAsia="Times New Roman" w:cstheme="minorHAnsi"/>
          <w:color w:val="000000" w:themeColor="text1"/>
        </w:rPr>
        <w:t xml:space="preserve"> Verbatim material from published books requires permission from Guilford Press.</w:t>
      </w:r>
    </w:p>
    <w:p w14:paraId="689315E1" w14:textId="77777777" w:rsidR="002E05ED" w:rsidRPr="002A5C37" w:rsidRDefault="002E05ED" w:rsidP="003D6F01">
      <w:pPr>
        <w:shd w:val="clear" w:color="auto" w:fill="FFFFFF"/>
        <w:spacing w:after="0" w:line="240" w:lineRule="auto"/>
        <w:rPr>
          <w:rFonts w:eastAsia="Times New Roman" w:cstheme="minorHAnsi"/>
          <w:color w:val="000000" w:themeColor="text1"/>
        </w:rPr>
      </w:pPr>
    </w:p>
    <w:p w14:paraId="466DE4A6" w14:textId="6DBB557E" w:rsidR="00895E4A" w:rsidRPr="003D6F01" w:rsidRDefault="00895E4A" w:rsidP="003D6F01">
      <w:pPr>
        <w:pStyle w:val="Heading2"/>
        <w:shd w:val="clear" w:color="auto" w:fill="FFFFFF"/>
        <w:spacing w:before="0" w:beforeAutospacing="0" w:after="0" w:afterAutospacing="0"/>
        <w:rPr>
          <w:rFonts w:asciiTheme="minorHAnsi" w:hAnsiTheme="minorHAnsi" w:cstheme="minorHAnsi"/>
          <w:color w:val="000000" w:themeColor="text1"/>
          <w:sz w:val="24"/>
          <w:szCs w:val="24"/>
        </w:rPr>
      </w:pPr>
      <w:r w:rsidRPr="003D6F01">
        <w:rPr>
          <w:rFonts w:asciiTheme="minorHAnsi" w:hAnsiTheme="minorHAnsi" w:cstheme="minorHAnsi"/>
          <w:color w:val="000000" w:themeColor="text1"/>
          <w:sz w:val="24"/>
          <w:szCs w:val="24"/>
        </w:rPr>
        <w:t>Sponsorship</w:t>
      </w:r>
    </w:p>
    <w:p w14:paraId="46CBAD2C" w14:textId="77777777" w:rsidR="002E05ED" w:rsidRPr="002A5C37" w:rsidRDefault="002E05ED" w:rsidP="003D6F01">
      <w:pPr>
        <w:pStyle w:val="Heading2"/>
        <w:shd w:val="clear" w:color="auto" w:fill="FFFFFF"/>
        <w:spacing w:before="0" w:beforeAutospacing="0" w:after="0" w:afterAutospacing="0"/>
        <w:ind w:firstLine="720"/>
        <w:rPr>
          <w:rFonts w:asciiTheme="minorHAnsi" w:hAnsiTheme="minorHAnsi" w:cstheme="minorHAnsi"/>
          <w:b w:val="0"/>
          <w:bCs w:val="0"/>
          <w:color w:val="000000" w:themeColor="text1"/>
          <w:sz w:val="22"/>
          <w:szCs w:val="22"/>
        </w:rPr>
      </w:pPr>
    </w:p>
    <w:p w14:paraId="00E982C2" w14:textId="77777777" w:rsidR="00895E4A" w:rsidRPr="002A5C37" w:rsidRDefault="00895E4A" w:rsidP="003D6F01">
      <w:pPr>
        <w:numPr>
          <w:ilvl w:val="0"/>
          <w:numId w:val="21"/>
        </w:numPr>
        <w:shd w:val="clear" w:color="auto" w:fill="FFFFFF"/>
        <w:tabs>
          <w:tab w:val="clear" w:pos="720"/>
          <w:tab w:val="num" w:pos="1080"/>
        </w:tabs>
        <w:spacing w:after="0" w:line="240" w:lineRule="auto"/>
        <w:ind w:left="360"/>
        <w:rPr>
          <w:rFonts w:eastAsia="Times New Roman" w:cstheme="minorHAnsi"/>
          <w:color w:val="000000" w:themeColor="text1"/>
        </w:rPr>
      </w:pPr>
      <w:r w:rsidRPr="002A5C37">
        <w:rPr>
          <w:rFonts w:eastAsia="Times New Roman" w:cstheme="minorHAnsi"/>
          <w:i/>
          <w:iCs/>
          <w:color w:val="000000" w:themeColor="text1"/>
        </w:rPr>
        <w:t>Sponsorship </w:t>
      </w:r>
      <w:r w:rsidRPr="002A5C37">
        <w:rPr>
          <w:rFonts w:eastAsia="Times New Roman" w:cstheme="minorHAnsi"/>
          <w:color w:val="000000" w:themeColor="text1"/>
        </w:rPr>
        <w:t xml:space="preserve">refers to adaptations and applications for which CMSC has agreed to support the development and training of teachers as well as other activities of dissemination and ongoing </w:t>
      </w:r>
      <w:r w:rsidRPr="002A5C37">
        <w:rPr>
          <w:rFonts w:eastAsia="Times New Roman" w:cstheme="minorHAnsi"/>
          <w:color w:val="000000" w:themeColor="text1"/>
        </w:rPr>
        <w:lastRenderedPageBreak/>
        <w:t>support. Teachers of sponsored programs are formally trained as MSC teachers and subsequently take additional training (online or in-person) in the specific adaptation or application.</w:t>
      </w:r>
    </w:p>
    <w:p w14:paraId="194A06C6" w14:textId="21CF9FB6" w:rsidR="00895E4A" w:rsidRDefault="00895E4A" w:rsidP="007B06E9">
      <w:pPr>
        <w:numPr>
          <w:ilvl w:val="0"/>
          <w:numId w:val="22"/>
        </w:numPr>
        <w:shd w:val="clear" w:color="auto" w:fill="FFFFFF"/>
        <w:tabs>
          <w:tab w:val="clear" w:pos="720"/>
          <w:tab w:val="num" w:pos="108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Applications and adaptations are considered for sponsorship by the CMSC when the developers are Certified MSC Teachers, the program is supported by empirical outcome research, and there is an established cadre of Trained MSC teachers who are committed to sustaining and developing the program into the future.</w:t>
      </w:r>
    </w:p>
    <w:p w14:paraId="352EDBC4" w14:textId="77777777" w:rsidR="007B06E9" w:rsidRPr="002A5C37" w:rsidRDefault="007B06E9" w:rsidP="003D6F01">
      <w:pPr>
        <w:shd w:val="clear" w:color="auto" w:fill="FFFFFF"/>
        <w:spacing w:after="0" w:line="240" w:lineRule="auto"/>
        <w:ind w:left="360"/>
        <w:rPr>
          <w:rFonts w:eastAsia="Times New Roman" w:cstheme="minorHAnsi"/>
          <w:color w:val="000000" w:themeColor="text1"/>
        </w:rPr>
      </w:pPr>
    </w:p>
    <w:p w14:paraId="47F2998B" w14:textId="0EBF4821" w:rsidR="00895E4A" w:rsidRPr="003D6F01" w:rsidRDefault="00895E4A" w:rsidP="003D6F01">
      <w:pPr>
        <w:pStyle w:val="Heading2"/>
        <w:shd w:val="clear" w:color="auto" w:fill="FFFFFF"/>
        <w:spacing w:before="0" w:beforeAutospacing="0" w:after="0" w:afterAutospacing="0"/>
        <w:jc w:val="center"/>
        <w:rPr>
          <w:rFonts w:asciiTheme="minorHAnsi" w:hAnsiTheme="minorHAnsi" w:cstheme="minorHAnsi"/>
          <w:color w:val="000000" w:themeColor="text1"/>
          <w:sz w:val="24"/>
          <w:szCs w:val="24"/>
        </w:rPr>
      </w:pPr>
      <w:r w:rsidRPr="003D6F01">
        <w:rPr>
          <w:rFonts w:asciiTheme="minorHAnsi" w:hAnsiTheme="minorHAnsi" w:cstheme="minorHAnsi"/>
          <w:color w:val="000000" w:themeColor="text1"/>
          <w:sz w:val="24"/>
          <w:szCs w:val="24"/>
        </w:rPr>
        <w:t>MSC Teacher Training and Online Training</w:t>
      </w:r>
    </w:p>
    <w:p w14:paraId="5B3ED6FB" w14:textId="77777777" w:rsidR="002E05ED" w:rsidRPr="002A5C37" w:rsidRDefault="002E05ED" w:rsidP="003D6F01">
      <w:pPr>
        <w:pStyle w:val="Heading2"/>
        <w:shd w:val="clear" w:color="auto" w:fill="FFFFFF"/>
        <w:spacing w:before="0" w:beforeAutospacing="0" w:after="0" w:afterAutospacing="0"/>
        <w:ind w:left="360"/>
        <w:rPr>
          <w:rFonts w:asciiTheme="minorHAnsi" w:hAnsiTheme="minorHAnsi" w:cstheme="minorHAnsi"/>
          <w:b w:val="0"/>
          <w:bCs w:val="0"/>
          <w:color w:val="000000" w:themeColor="text1"/>
          <w:sz w:val="22"/>
          <w:szCs w:val="22"/>
        </w:rPr>
      </w:pPr>
    </w:p>
    <w:p w14:paraId="40F95701" w14:textId="6336EE4B" w:rsidR="00895E4A" w:rsidRDefault="00895E4A" w:rsidP="003D6F01">
      <w:pPr>
        <w:numPr>
          <w:ilvl w:val="0"/>
          <w:numId w:val="23"/>
        </w:numPr>
        <w:shd w:val="clear" w:color="auto" w:fill="FFFFFF"/>
        <w:tabs>
          <w:tab w:val="clear" w:pos="1800"/>
          <w:tab w:val="num" w:pos="2160"/>
        </w:tabs>
        <w:spacing w:after="0" w:line="240" w:lineRule="auto"/>
        <w:ind w:left="360"/>
        <w:rPr>
          <w:rFonts w:eastAsia="Times New Roman" w:cstheme="minorHAnsi"/>
          <w:color w:val="000000" w:themeColor="text1"/>
        </w:rPr>
      </w:pPr>
      <w:r w:rsidRPr="002A5C37">
        <w:rPr>
          <w:rFonts w:eastAsia="Times New Roman" w:cstheme="minorHAnsi"/>
          <w:color w:val="000000" w:themeColor="text1"/>
        </w:rPr>
        <w:t>CMSC is the only organization with the right to organize MSC™ Teacher Trainings. CMSC has carefully selected organizations in a variety of countries to host Teacher Trainings and we maintain close contractual collaborative relationships with those organizations to provide high quality, integrated training opportunities for all current and future MSC teachers. CMSC has complete authority and responsibility for the </w:t>
      </w:r>
      <w:r w:rsidRPr="002A5C37">
        <w:rPr>
          <w:rFonts w:eastAsia="Times New Roman" w:cstheme="minorHAnsi"/>
          <w:i/>
          <w:iCs/>
          <w:color w:val="000000" w:themeColor="text1"/>
        </w:rPr>
        <w:t>content</w:t>
      </w:r>
      <w:r w:rsidRPr="002A5C37">
        <w:rPr>
          <w:rFonts w:eastAsia="Times New Roman" w:cstheme="minorHAnsi"/>
          <w:color w:val="000000" w:themeColor="text1"/>
        </w:rPr>
        <w:t> of Teacher Trainings, while the hosts are responsible for the logistics of the trainings.</w:t>
      </w:r>
    </w:p>
    <w:p w14:paraId="4D609D6B" w14:textId="0E83FA79" w:rsidR="002E05ED" w:rsidRDefault="002E05ED" w:rsidP="002E05ED">
      <w:pPr>
        <w:shd w:val="clear" w:color="auto" w:fill="FFFFFF"/>
        <w:spacing w:after="0" w:line="240" w:lineRule="auto"/>
        <w:rPr>
          <w:rFonts w:eastAsia="Times New Roman" w:cstheme="minorHAnsi"/>
          <w:color w:val="000000" w:themeColor="text1"/>
        </w:rPr>
      </w:pPr>
    </w:p>
    <w:p w14:paraId="2B8C426C" w14:textId="61B1AF17" w:rsidR="002E05ED" w:rsidRPr="003D6F01" w:rsidRDefault="002E05ED" w:rsidP="003D6F01">
      <w:pPr>
        <w:spacing w:before="120"/>
        <w:jc w:val="center"/>
        <w:rPr>
          <w:rFonts w:eastAsia="Times New Roman" w:cstheme="minorHAnsi"/>
          <w:color w:val="000000" w:themeColor="text1"/>
          <w:sz w:val="24"/>
          <w:szCs w:val="24"/>
        </w:rPr>
      </w:pPr>
      <w:r w:rsidRPr="003D6F01">
        <w:rPr>
          <w:rFonts w:eastAsia="Times New Roman" w:cstheme="minorHAnsi"/>
          <w:b/>
          <w:bCs/>
          <w:color w:val="000000" w:themeColor="text1"/>
          <w:sz w:val="24"/>
          <w:szCs w:val="24"/>
        </w:rPr>
        <w:t>Additional Questions?</w:t>
      </w:r>
    </w:p>
    <w:p w14:paraId="6767793B" w14:textId="0C23863D" w:rsidR="002E05ED" w:rsidRDefault="002E05ED" w:rsidP="007B06E9">
      <w:pPr>
        <w:pStyle w:val="ListParagraph"/>
        <w:numPr>
          <w:ilvl w:val="0"/>
          <w:numId w:val="24"/>
        </w:numPr>
        <w:spacing w:before="120"/>
        <w:rPr>
          <w:rFonts w:eastAsia="Times New Roman" w:cstheme="minorHAnsi"/>
          <w:color w:val="000000" w:themeColor="text1"/>
        </w:rPr>
      </w:pPr>
      <w:r w:rsidRPr="003D6F01">
        <w:rPr>
          <w:rFonts w:eastAsia="Times New Roman" w:cstheme="minorHAnsi"/>
          <w:color w:val="000000" w:themeColor="text1"/>
        </w:rPr>
        <w:t xml:space="preserve">Please contact Guilford Press at </w:t>
      </w:r>
      <w:hyperlink r:id="rId12" w:history="1">
        <w:r w:rsidRPr="007B06E9">
          <w:rPr>
            <w:rStyle w:val="Hyperlink"/>
            <w:rFonts w:eastAsia="Times New Roman" w:cstheme="minorHAnsi"/>
          </w:rPr>
          <w:t>permission@guilford.com</w:t>
        </w:r>
      </w:hyperlink>
      <w:r w:rsidRPr="003D6F01">
        <w:rPr>
          <w:rFonts w:eastAsia="Times New Roman" w:cstheme="minorHAnsi"/>
          <w:color w:val="000000" w:themeColor="text1"/>
        </w:rPr>
        <w:t xml:space="preserve"> or CMSC Executive Director Steve Hickman at </w:t>
      </w:r>
      <w:hyperlink r:id="rId13" w:tgtFrame="_blank" w:history="1">
        <w:r w:rsidRPr="003D6F01">
          <w:rPr>
            <w:rFonts w:eastAsia="Times New Roman" w:cstheme="minorHAnsi"/>
            <w:color w:val="000000" w:themeColor="text1"/>
            <w:u w:val="single"/>
          </w:rPr>
          <w:t>steve@centerformsc.org</w:t>
        </w:r>
      </w:hyperlink>
      <w:r w:rsidRPr="003D6F01">
        <w:rPr>
          <w:rFonts w:eastAsia="Times New Roman" w:cstheme="minorHAnsi"/>
          <w:color w:val="000000" w:themeColor="text1"/>
        </w:rPr>
        <w:t xml:space="preserve"> for clarification</w:t>
      </w:r>
      <w:r w:rsidR="007B06E9">
        <w:rPr>
          <w:rFonts w:eastAsia="Times New Roman" w:cstheme="minorHAnsi"/>
          <w:color w:val="000000" w:themeColor="text1"/>
        </w:rPr>
        <w:t xml:space="preserve">, </w:t>
      </w:r>
      <w:r w:rsidRPr="003D6F01">
        <w:rPr>
          <w:rFonts w:eastAsia="Times New Roman" w:cstheme="minorHAnsi"/>
          <w:color w:val="000000" w:themeColor="text1"/>
        </w:rPr>
        <w:t>as needed.</w:t>
      </w:r>
    </w:p>
    <w:p w14:paraId="12C19D94" w14:textId="77777777" w:rsidR="007B06E9" w:rsidRPr="003D6F01" w:rsidRDefault="007B06E9" w:rsidP="003D6F01">
      <w:pPr>
        <w:pStyle w:val="ListParagraph"/>
        <w:spacing w:before="120"/>
        <w:ind w:left="360"/>
        <w:rPr>
          <w:rFonts w:eastAsia="Times New Roman" w:cstheme="minorHAnsi"/>
          <w:color w:val="000000" w:themeColor="text1"/>
        </w:rPr>
      </w:pPr>
    </w:p>
    <w:p w14:paraId="07A2BE41" w14:textId="28BE2602" w:rsidR="002E05ED" w:rsidRPr="003D6F01" w:rsidRDefault="002E05ED" w:rsidP="003D6F01">
      <w:pPr>
        <w:pStyle w:val="ListParagraph"/>
        <w:spacing w:before="120"/>
        <w:ind w:left="360"/>
        <w:rPr>
          <w:rFonts w:eastAsia="Times New Roman" w:cstheme="minorHAnsi"/>
          <w:color w:val="000000" w:themeColor="text1"/>
        </w:rPr>
      </w:pPr>
      <w:r w:rsidRPr="003D6F01">
        <w:rPr>
          <w:rFonts w:eastAsia="Times New Roman" w:cstheme="minorHAnsi"/>
          <w:color w:val="000000" w:themeColor="text1"/>
        </w:rPr>
        <w:t xml:space="preserve">Many thanks for your </w:t>
      </w:r>
      <w:r w:rsidR="007B06E9">
        <w:rPr>
          <w:rFonts w:eastAsia="Times New Roman" w:cstheme="minorHAnsi"/>
          <w:color w:val="000000" w:themeColor="text1"/>
        </w:rPr>
        <w:t>support as we try to disseminate MSC in the best possible manner.</w:t>
      </w:r>
      <w:r w:rsidRPr="003D6F01">
        <w:rPr>
          <w:rFonts w:eastAsia="Times New Roman" w:cstheme="minorHAnsi"/>
          <w:color w:val="000000" w:themeColor="text1"/>
        </w:rPr>
        <w:t> </w:t>
      </w:r>
    </w:p>
    <w:p w14:paraId="782CBD4F" w14:textId="77777777" w:rsidR="002E05ED" w:rsidRPr="002A5C37" w:rsidRDefault="002E05ED" w:rsidP="003D6F01">
      <w:pPr>
        <w:shd w:val="clear" w:color="auto" w:fill="FFFFFF"/>
        <w:spacing w:after="0" w:line="240" w:lineRule="auto"/>
        <w:rPr>
          <w:rFonts w:eastAsia="Times New Roman" w:cstheme="minorHAnsi"/>
          <w:color w:val="000000" w:themeColor="text1"/>
        </w:rPr>
      </w:pPr>
    </w:p>
    <w:p w14:paraId="7F119A4B" w14:textId="77777777" w:rsidR="00895E4A" w:rsidRPr="00FF4BEB" w:rsidRDefault="00895E4A" w:rsidP="002A5C37">
      <w:pPr>
        <w:spacing w:after="0" w:line="240" w:lineRule="auto"/>
        <w:rPr>
          <w:rFonts w:eastAsia="Times New Roman" w:cstheme="minorHAnsi"/>
          <w:color w:val="000000" w:themeColor="text1"/>
        </w:rPr>
      </w:pPr>
    </w:p>
    <w:p w14:paraId="53D5958A" w14:textId="77777777" w:rsidR="00C4661B" w:rsidRPr="002A5C37" w:rsidRDefault="00C4661B" w:rsidP="002A5C37">
      <w:pPr>
        <w:spacing w:after="0" w:line="240" w:lineRule="auto"/>
        <w:rPr>
          <w:rFonts w:eastAsia="Times New Roman" w:cstheme="minorHAnsi"/>
          <w:color w:val="000000" w:themeColor="text1"/>
        </w:rPr>
      </w:pPr>
    </w:p>
    <w:p w14:paraId="43D6B1D0" w14:textId="77777777" w:rsidR="00AB0E08" w:rsidRPr="002A5C37" w:rsidRDefault="00AB0E08" w:rsidP="002A5C37">
      <w:pPr>
        <w:spacing w:after="0" w:line="240" w:lineRule="auto"/>
        <w:rPr>
          <w:rFonts w:eastAsia="Times New Roman" w:cstheme="minorHAnsi"/>
          <w:color w:val="000000" w:themeColor="text1"/>
        </w:rPr>
      </w:pPr>
    </w:p>
    <w:p w14:paraId="6253B686" w14:textId="77777777" w:rsidR="00C4661B" w:rsidRPr="002A5C37" w:rsidRDefault="00C4661B" w:rsidP="002A5C37">
      <w:pPr>
        <w:spacing w:after="0" w:line="240" w:lineRule="auto"/>
        <w:rPr>
          <w:rFonts w:eastAsia="Times New Roman" w:cstheme="minorHAnsi"/>
          <w:color w:val="000000" w:themeColor="text1"/>
        </w:rPr>
      </w:pPr>
    </w:p>
    <w:sectPr w:rsidR="00C4661B" w:rsidRPr="002A5C37" w:rsidSect="00F63706">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CE39" w14:textId="77777777" w:rsidR="007616EB" w:rsidRDefault="007616EB" w:rsidP="00AB0E08">
      <w:pPr>
        <w:spacing w:after="0" w:line="240" w:lineRule="auto"/>
      </w:pPr>
      <w:r>
        <w:separator/>
      </w:r>
    </w:p>
  </w:endnote>
  <w:endnote w:type="continuationSeparator" w:id="0">
    <w:p w14:paraId="6E1A156B" w14:textId="77777777" w:rsidR="007616EB" w:rsidRDefault="007616EB" w:rsidP="00AB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EA48" w14:textId="77777777" w:rsidR="00AB0E08" w:rsidRPr="00AB0E08" w:rsidRDefault="00AB0E08" w:rsidP="00AB0E08">
    <w:pPr>
      <w:pStyle w:val="Footer"/>
      <w:jc w:val="center"/>
      <w:rPr>
        <w:rFonts w:ascii="Adobe Garamond Pro" w:hAnsi="Adobe Garamond Pro"/>
        <w:color w:val="C00000"/>
      </w:rPr>
    </w:pPr>
    <w:r w:rsidRPr="00AB0E08">
      <w:rPr>
        <w:rFonts w:ascii="Adobe Garamond Pro" w:hAnsi="Adobe Garamond Pro"/>
        <w:color w:val="C00000"/>
      </w:rPr>
      <w:t xml:space="preserve">10601-G Tierrasanta Boulevard #205, San Diego, California 92124  </w:t>
    </w:r>
    <w:r w:rsidRPr="00AB0E08">
      <w:rPr>
        <w:rFonts w:ascii="Adobe Garamond Pro" w:hAnsi="Adobe Garamond Pro"/>
        <w:color w:val="C00000"/>
      </w:rPr>
      <w:sym w:font="Symbol" w:char="F0B7"/>
    </w:r>
    <w:r w:rsidRPr="00AB0E08">
      <w:rPr>
        <w:rFonts w:ascii="Adobe Garamond Pro" w:hAnsi="Adobe Garamond Pro"/>
        <w:color w:val="C00000"/>
      </w:rPr>
      <w:t xml:space="preserve"> mail@centerformsc.org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DBEA" w14:textId="77777777" w:rsidR="007616EB" w:rsidRDefault="007616EB" w:rsidP="00AB0E08">
      <w:pPr>
        <w:spacing w:after="0" w:line="240" w:lineRule="auto"/>
      </w:pPr>
      <w:r>
        <w:separator/>
      </w:r>
    </w:p>
  </w:footnote>
  <w:footnote w:type="continuationSeparator" w:id="0">
    <w:p w14:paraId="5944C6E7" w14:textId="77777777" w:rsidR="007616EB" w:rsidRDefault="007616EB" w:rsidP="00AB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4D3F"/>
    <w:multiLevelType w:val="multilevel"/>
    <w:tmpl w:val="530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30B29"/>
    <w:multiLevelType w:val="multilevel"/>
    <w:tmpl w:val="C67E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46A5"/>
    <w:multiLevelType w:val="hybridMultilevel"/>
    <w:tmpl w:val="B18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5B42"/>
    <w:multiLevelType w:val="multilevel"/>
    <w:tmpl w:val="9458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D73E8"/>
    <w:multiLevelType w:val="multilevel"/>
    <w:tmpl w:val="9B36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D78E0"/>
    <w:multiLevelType w:val="multilevel"/>
    <w:tmpl w:val="E48A2F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F127B84"/>
    <w:multiLevelType w:val="multilevel"/>
    <w:tmpl w:val="78FC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02930"/>
    <w:multiLevelType w:val="multilevel"/>
    <w:tmpl w:val="921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0244E"/>
    <w:multiLevelType w:val="multilevel"/>
    <w:tmpl w:val="1E2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73816"/>
    <w:multiLevelType w:val="multilevel"/>
    <w:tmpl w:val="B5E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007B9"/>
    <w:multiLevelType w:val="multilevel"/>
    <w:tmpl w:val="03B8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A10E4"/>
    <w:multiLevelType w:val="multilevel"/>
    <w:tmpl w:val="43C0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81F89"/>
    <w:multiLevelType w:val="multilevel"/>
    <w:tmpl w:val="E26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F578D"/>
    <w:multiLevelType w:val="multilevel"/>
    <w:tmpl w:val="29E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67038"/>
    <w:multiLevelType w:val="multilevel"/>
    <w:tmpl w:val="BD7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A48E2"/>
    <w:multiLevelType w:val="multilevel"/>
    <w:tmpl w:val="7352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2751A"/>
    <w:multiLevelType w:val="multilevel"/>
    <w:tmpl w:val="79B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139E7"/>
    <w:multiLevelType w:val="multilevel"/>
    <w:tmpl w:val="225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F2C1A"/>
    <w:multiLevelType w:val="hybridMultilevel"/>
    <w:tmpl w:val="12A2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E7DF2"/>
    <w:multiLevelType w:val="multilevel"/>
    <w:tmpl w:val="19C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B87C90"/>
    <w:multiLevelType w:val="multilevel"/>
    <w:tmpl w:val="FD1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0BF4"/>
    <w:multiLevelType w:val="multilevel"/>
    <w:tmpl w:val="9D90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550B7"/>
    <w:multiLevelType w:val="hybridMultilevel"/>
    <w:tmpl w:val="7B74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8D1CC7"/>
    <w:multiLevelType w:val="multilevel"/>
    <w:tmpl w:val="440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F6F51"/>
    <w:multiLevelType w:val="multilevel"/>
    <w:tmpl w:val="72B8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9"/>
  </w:num>
  <w:num w:numId="4">
    <w:abstractNumId w:val="21"/>
  </w:num>
  <w:num w:numId="5">
    <w:abstractNumId w:val="4"/>
  </w:num>
  <w:num w:numId="6">
    <w:abstractNumId w:val="8"/>
  </w:num>
  <w:num w:numId="7">
    <w:abstractNumId w:val="6"/>
  </w:num>
  <w:num w:numId="8">
    <w:abstractNumId w:val="15"/>
  </w:num>
  <w:num w:numId="9">
    <w:abstractNumId w:val="9"/>
  </w:num>
  <w:num w:numId="10">
    <w:abstractNumId w:val="10"/>
  </w:num>
  <w:num w:numId="11">
    <w:abstractNumId w:val="24"/>
  </w:num>
  <w:num w:numId="12">
    <w:abstractNumId w:val="20"/>
  </w:num>
  <w:num w:numId="13">
    <w:abstractNumId w:val="16"/>
  </w:num>
  <w:num w:numId="14">
    <w:abstractNumId w:val="17"/>
  </w:num>
  <w:num w:numId="15">
    <w:abstractNumId w:val="7"/>
  </w:num>
  <w:num w:numId="16">
    <w:abstractNumId w:val="14"/>
  </w:num>
  <w:num w:numId="17">
    <w:abstractNumId w:val="13"/>
  </w:num>
  <w:num w:numId="18">
    <w:abstractNumId w:val="1"/>
  </w:num>
  <w:num w:numId="19">
    <w:abstractNumId w:val="0"/>
  </w:num>
  <w:num w:numId="20">
    <w:abstractNumId w:val="11"/>
  </w:num>
  <w:num w:numId="21">
    <w:abstractNumId w:val="12"/>
  </w:num>
  <w:num w:numId="22">
    <w:abstractNumId w:val="23"/>
  </w:num>
  <w:num w:numId="23">
    <w:abstractNumId w:val="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1B"/>
    <w:rsid w:val="00061D1C"/>
    <w:rsid w:val="00097303"/>
    <w:rsid w:val="000D7FCC"/>
    <w:rsid w:val="000E440F"/>
    <w:rsid w:val="001675A4"/>
    <w:rsid w:val="0018030E"/>
    <w:rsid w:val="001A3F80"/>
    <w:rsid w:val="001B0B5F"/>
    <w:rsid w:val="00263110"/>
    <w:rsid w:val="00267384"/>
    <w:rsid w:val="00270E6B"/>
    <w:rsid w:val="00275E20"/>
    <w:rsid w:val="00285867"/>
    <w:rsid w:val="002A5C37"/>
    <w:rsid w:val="002E05ED"/>
    <w:rsid w:val="003376D2"/>
    <w:rsid w:val="003D6F01"/>
    <w:rsid w:val="00400FA3"/>
    <w:rsid w:val="0044113D"/>
    <w:rsid w:val="00551EF1"/>
    <w:rsid w:val="00566BED"/>
    <w:rsid w:val="00583806"/>
    <w:rsid w:val="005B67EF"/>
    <w:rsid w:val="006302FA"/>
    <w:rsid w:val="006453F5"/>
    <w:rsid w:val="006B44C8"/>
    <w:rsid w:val="007557FB"/>
    <w:rsid w:val="007616EB"/>
    <w:rsid w:val="007B06E9"/>
    <w:rsid w:val="007C5840"/>
    <w:rsid w:val="007C7F11"/>
    <w:rsid w:val="007D0E3D"/>
    <w:rsid w:val="00825789"/>
    <w:rsid w:val="00844D34"/>
    <w:rsid w:val="00871AF4"/>
    <w:rsid w:val="00886F31"/>
    <w:rsid w:val="00895E4A"/>
    <w:rsid w:val="008A5029"/>
    <w:rsid w:val="008C358F"/>
    <w:rsid w:val="008E7B71"/>
    <w:rsid w:val="00935951"/>
    <w:rsid w:val="009D79AF"/>
    <w:rsid w:val="00A233FA"/>
    <w:rsid w:val="00A264B8"/>
    <w:rsid w:val="00A4036E"/>
    <w:rsid w:val="00A619C7"/>
    <w:rsid w:val="00AB0E08"/>
    <w:rsid w:val="00AC69D6"/>
    <w:rsid w:val="00AF5E56"/>
    <w:rsid w:val="00B27A20"/>
    <w:rsid w:val="00B70276"/>
    <w:rsid w:val="00B811A3"/>
    <w:rsid w:val="00BA5521"/>
    <w:rsid w:val="00BB59DD"/>
    <w:rsid w:val="00C0146B"/>
    <w:rsid w:val="00C4661B"/>
    <w:rsid w:val="00CA2A8A"/>
    <w:rsid w:val="00CE6A86"/>
    <w:rsid w:val="00D165A2"/>
    <w:rsid w:val="00D16FED"/>
    <w:rsid w:val="00D334B8"/>
    <w:rsid w:val="00D4187C"/>
    <w:rsid w:val="00D4698C"/>
    <w:rsid w:val="00DA696D"/>
    <w:rsid w:val="00DC07DA"/>
    <w:rsid w:val="00E26E74"/>
    <w:rsid w:val="00F4410F"/>
    <w:rsid w:val="00F61F1F"/>
    <w:rsid w:val="00F63706"/>
    <w:rsid w:val="00F92149"/>
    <w:rsid w:val="00FA1949"/>
    <w:rsid w:val="00FD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7BC"/>
  <w15:chartTrackingRefBased/>
  <w15:docId w15:val="{88044289-A007-D349-9FFA-43D34147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5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5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95E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0E"/>
    <w:pPr>
      <w:ind w:left="720"/>
      <w:contextualSpacing/>
    </w:pPr>
  </w:style>
  <w:style w:type="paragraph" w:styleId="Header">
    <w:name w:val="header"/>
    <w:basedOn w:val="Normal"/>
    <w:link w:val="HeaderChar"/>
    <w:uiPriority w:val="99"/>
    <w:unhideWhenUsed/>
    <w:rsid w:val="00AB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08"/>
  </w:style>
  <w:style w:type="paragraph" w:styleId="Footer">
    <w:name w:val="footer"/>
    <w:basedOn w:val="Normal"/>
    <w:link w:val="FooterChar"/>
    <w:uiPriority w:val="99"/>
    <w:unhideWhenUsed/>
    <w:rsid w:val="00AB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08"/>
  </w:style>
  <w:style w:type="character" w:styleId="Hyperlink">
    <w:name w:val="Hyperlink"/>
    <w:basedOn w:val="DefaultParagraphFont"/>
    <w:uiPriority w:val="99"/>
    <w:unhideWhenUsed/>
    <w:rsid w:val="00C4661B"/>
    <w:rPr>
      <w:color w:val="0000FF"/>
      <w:u w:val="single"/>
    </w:rPr>
  </w:style>
  <w:style w:type="character" w:customStyle="1" w:styleId="Heading1Char">
    <w:name w:val="Heading 1 Char"/>
    <w:basedOn w:val="DefaultParagraphFont"/>
    <w:link w:val="Heading1"/>
    <w:uiPriority w:val="9"/>
    <w:rsid w:val="00895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E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5E4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95E4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95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E4A"/>
    <w:rPr>
      <w:b/>
      <w:bCs/>
    </w:rPr>
  </w:style>
  <w:style w:type="character" w:styleId="Emphasis">
    <w:name w:val="Emphasis"/>
    <w:basedOn w:val="DefaultParagraphFont"/>
    <w:uiPriority w:val="20"/>
    <w:qFormat/>
    <w:rsid w:val="00895E4A"/>
    <w:rPr>
      <w:i/>
      <w:iCs/>
    </w:rPr>
  </w:style>
  <w:style w:type="character" w:styleId="CommentReference">
    <w:name w:val="annotation reference"/>
    <w:basedOn w:val="DefaultParagraphFont"/>
    <w:uiPriority w:val="99"/>
    <w:semiHidden/>
    <w:unhideWhenUsed/>
    <w:rsid w:val="00895E4A"/>
    <w:rPr>
      <w:sz w:val="16"/>
      <w:szCs w:val="16"/>
    </w:rPr>
  </w:style>
  <w:style w:type="paragraph" w:styleId="CommentText">
    <w:name w:val="annotation text"/>
    <w:basedOn w:val="Normal"/>
    <w:link w:val="CommentTextChar"/>
    <w:uiPriority w:val="99"/>
    <w:semiHidden/>
    <w:unhideWhenUsed/>
    <w:rsid w:val="00895E4A"/>
    <w:pPr>
      <w:spacing w:line="240" w:lineRule="auto"/>
    </w:pPr>
    <w:rPr>
      <w:sz w:val="20"/>
      <w:szCs w:val="20"/>
    </w:rPr>
  </w:style>
  <w:style w:type="character" w:customStyle="1" w:styleId="CommentTextChar">
    <w:name w:val="Comment Text Char"/>
    <w:basedOn w:val="DefaultParagraphFont"/>
    <w:link w:val="CommentText"/>
    <w:uiPriority w:val="99"/>
    <w:semiHidden/>
    <w:rsid w:val="00895E4A"/>
    <w:rPr>
      <w:sz w:val="20"/>
      <w:szCs w:val="20"/>
    </w:rPr>
  </w:style>
  <w:style w:type="paragraph" w:styleId="CommentSubject">
    <w:name w:val="annotation subject"/>
    <w:basedOn w:val="CommentText"/>
    <w:next w:val="CommentText"/>
    <w:link w:val="CommentSubjectChar"/>
    <w:uiPriority w:val="99"/>
    <w:semiHidden/>
    <w:unhideWhenUsed/>
    <w:rsid w:val="00895E4A"/>
    <w:rPr>
      <w:b/>
      <w:bCs/>
    </w:rPr>
  </w:style>
  <w:style w:type="character" w:customStyle="1" w:styleId="CommentSubjectChar">
    <w:name w:val="Comment Subject Char"/>
    <w:basedOn w:val="CommentTextChar"/>
    <w:link w:val="CommentSubject"/>
    <w:uiPriority w:val="99"/>
    <w:semiHidden/>
    <w:rsid w:val="00895E4A"/>
    <w:rPr>
      <w:b/>
      <w:bCs/>
      <w:sz w:val="20"/>
      <w:szCs w:val="20"/>
    </w:rPr>
  </w:style>
  <w:style w:type="paragraph" w:styleId="BalloonText">
    <w:name w:val="Balloon Text"/>
    <w:basedOn w:val="Normal"/>
    <w:link w:val="BalloonTextChar"/>
    <w:uiPriority w:val="99"/>
    <w:semiHidden/>
    <w:unhideWhenUsed/>
    <w:rsid w:val="00895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4A"/>
    <w:rPr>
      <w:rFonts w:ascii="Segoe UI" w:hAnsi="Segoe UI" w:cs="Segoe UI"/>
      <w:sz w:val="18"/>
      <w:szCs w:val="18"/>
    </w:rPr>
  </w:style>
  <w:style w:type="character" w:styleId="UnresolvedMention">
    <w:name w:val="Unresolved Mention"/>
    <w:basedOn w:val="DefaultParagraphFont"/>
    <w:uiPriority w:val="99"/>
    <w:rsid w:val="002A5C37"/>
    <w:rPr>
      <w:color w:val="605E5C"/>
      <w:shd w:val="clear" w:color="auto" w:fill="E1DFDD"/>
    </w:rPr>
  </w:style>
  <w:style w:type="paragraph" w:styleId="NoSpacing">
    <w:name w:val="No Spacing"/>
    <w:uiPriority w:val="1"/>
    <w:qFormat/>
    <w:rsid w:val="00583806"/>
    <w:pPr>
      <w:spacing w:after="0" w:line="240" w:lineRule="auto"/>
    </w:pPr>
  </w:style>
  <w:style w:type="paragraph" w:styleId="Revision">
    <w:name w:val="Revision"/>
    <w:hidden/>
    <w:uiPriority w:val="99"/>
    <w:semiHidden/>
    <w:rsid w:val="003D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centerformsc.org" TargetMode="External"/><Relationship Id="rId13" Type="http://schemas.openxmlformats.org/officeDocument/2006/relationships/hyperlink" Target="mailto:steve@centerforms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ermission@guilf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centerforms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rmission@guilford.com" TargetMode="External"/><Relationship Id="rId4" Type="http://schemas.openxmlformats.org/officeDocument/2006/relationships/webSettings" Target="webSettings.xml"/><Relationship Id="rId9" Type="http://schemas.openxmlformats.org/officeDocument/2006/relationships/hyperlink" Target="mailto:steve@centerform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8781</Characters>
  <Application>Microsoft Office Word</Application>
  <DocSecurity>0</DocSecurity>
  <Lines>258</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Steven</dc:creator>
  <cp:keywords/>
  <dc:description/>
  <cp:lastModifiedBy>Hickman, Steven</cp:lastModifiedBy>
  <cp:revision>3</cp:revision>
  <dcterms:created xsi:type="dcterms:W3CDTF">2020-10-19T01:29:00Z</dcterms:created>
  <dcterms:modified xsi:type="dcterms:W3CDTF">2020-10-19T01:31:00Z</dcterms:modified>
</cp:coreProperties>
</file>